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BC7F9E" w14:textId="0F430202" w:rsidR="009F4C13" w:rsidRPr="001E7353" w:rsidRDefault="0060654E" w:rsidP="009F4C13">
      <w:pPr>
        <w:jc w:val="both"/>
        <w:rPr>
          <w:rFonts w:cs="Arial"/>
          <w:b/>
          <w:bCs/>
          <w:sz w:val="24"/>
          <w:szCs w:val="24"/>
          <w:lang w:val="en-GB"/>
        </w:rPr>
      </w:pPr>
      <w:bookmarkStart w:id="0" w:name="_GoBack"/>
      <w:bookmarkEnd w:id="0"/>
      <w:r>
        <w:rPr>
          <w:rFonts w:cs="Arial"/>
          <w:b/>
          <w:bCs/>
          <w:sz w:val="40"/>
          <w:szCs w:val="40"/>
          <w:lang w:val="en-GB"/>
        </w:rPr>
        <w:t xml:space="preserve">Module 3 </w:t>
      </w:r>
      <w:r w:rsidR="00E8118D">
        <w:rPr>
          <w:rFonts w:cs="Arial"/>
          <w:b/>
          <w:bCs/>
          <w:sz w:val="40"/>
          <w:szCs w:val="40"/>
          <w:lang w:val="en-GB"/>
        </w:rPr>
        <w:t>– Learning Activity</w:t>
      </w:r>
      <w:r w:rsidR="009F4C13" w:rsidRPr="001E7353">
        <w:rPr>
          <w:rFonts w:cs="Arial"/>
          <w:b/>
          <w:bCs/>
          <w:sz w:val="40"/>
          <w:szCs w:val="40"/>
          <w:lang w:val="en-GB"/>
        </w:rPr>
        <w:t xml:space="preserve"> Plan</w:t>
      </w:r>
      <w:r w:rsidR="00E8118D">
        <w:rPr>
          <w:rFonts w:cs="Arial"/>
          <w:b/>
          <w:bCs/>
          <w:sz w:val="40"/>
          <w:szCs w:val="40"/>
          <w:lang w:val="en-GB"/>
        </w:rPr>
        <w:t xml:space="preserve"> </w:t>
      </w:r>
    </w:p>
    <w:p w14:paraId="1F788932" w14:textId="30BA5387" w:rsidR="009F4C13" w:rsidRPr="001E7353" w:rsidRDefault="001E2DFB" w:rsidP="009F4C13">
      <w:pPr>
        <w:jc w:val="both"/>
        <w:rPr>
          <w:rFonts w:cs="Arial"/>
          <w:b/>
          <w:bCs/>
          <w:sz w:val="36"/>
          <w:szCs w:val="36"/>
          <w:lang w:val="en-GB"/>
        </w:rPr>
      </w:pPr>
      <w:r>
        <w:rPr>
          <w:rFonts w:cs="Arial"/>
          <w:b/>
          <w:bCs/>
          <w:sz w:val="36"/>
          <w:szCs w:val="36"/>
          <w:lang w:val="en-GB"/>
        </w:rPr>
        <w:t xml:space="preserve">THE MENU TODAY CAN </w:t>
      </w:r>
      <w:r w:rsidRPr="00567568">
        <w:rPr>
          <w:rFonts w:cs="Arial"/>
          <w:b/>
          <w:bCs/>
          <w:sz w:val="36"/>
          <w:szCs w:val="36"/>
          <w:lang w:val="en-GB"/>
        </w:rPr>
        <w:t>CHANGE</w:t>
      </w:r>
      <w:r>
        <w:rPr>
          <w:rFonts w:cs="Arial"/>
          <w:b/>
          <w:bCs/>
          <w:sz w:val="36"/>
          <w:szCs w:val="36"/>
          <w:lang w:val="en-GB"/>
        </w:rPr>
        <w:t xml:space="preserve"> OUR WORLD TOMORROW</w:t>
      </w:r>
      <w:r w:rsidR="00EB1733">
        <w:rPr>
          <w:rFonts w:cs="Arial"/>
          <w:b/>
          <w:bCs/>
          <w:sz w:val="36"/>
          <w:szCs w:val="36"/>
          <w:lang w:val="en-GB"/>
        </w:rPr>
        <w:t>!</w:t>
      </w:r>
    </w:p>
    <w:p w14:paraId="6E3410DD" w14:textId="77777777" w:rsidR="009F4C13" w:rsidRPr="001E7353" w:rsidRDefault="003D10CB" w:rsidP="009F4C13">
      <w:pPr>
        <w:jc w:val="both"/>
        <w:rPr>
          <w:rFonts w:cs="Arial"/>
          <w:sz w:val="24"/>
          <w:szCs w:val="24"/>
          <w:lang w:val="en-GB"/>
        </w:rPr>
      </w:pPr>
      <w:r w:rsidRPr="001E7353">
        <w:rPr>
          <w:noProof/>
          <w:sz w:val="24"/>
          <w:szCs w:val="24"/>
          <w:lang w:val="de-AT" w:eastAsia="de-AT"/>
        </w:rPr>
        <mc:AlternateContent>
          <mc:Choice Requires="wps">
            <w:drawing>
              <wp:anchor distT="0" distB="0" distL="114300" distR="114300" simplePos="0" relativeHeight="251657728" behindDoc="0" locked="0" layoutInCell="0" allowOverlap="1" wp14:anchorId="48C3C416" wp14:editId="19465065">
                <wp:simplePos x="0" y="0"/>
                <wp:positionH relativeFrom="column">
                  <wp:posOffset>45720</wp:posOffset>
                </wp:positionH>
                <wp:positionV relativeFrom="paragraph">
                  <wp:posOffset>110490</wp:posOffset>
                </wp:positionV>
                <wp:extent cx="5120640" cy="0"/>
                <wp:effectExtent l="11430" t="13335" r="11430" b="571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206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2ED7580B"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8.7pt" to="406.8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E9pEgIAACg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" o:allowincell="f"/>
            </w:pict>
          </mc:Fallback>
        </mc:AlternateConten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2F2F2"/>
        <w:tblLook w:val="04A0" w:firstRow="1" w:lastRow="0" w:firstColumn="1" w:lastColumn="0" w:noHBand="0" w:noVBand="1"/>
      </w:tblPr>
      <w:tblGrid>
        <w:gridCol w:w="4312"/>
        <w:gridCol w:w="7430"/>
        <w:gridCol w:w="2252"/>
      </w:tblGrid>
      <w:tr w:rsidR="003069A9" w:rsidRPr="003069A9" w14:paraId="63A4F55F" w14:textId="77777777" w:rsidTr="004B6B5F">
        <w:tc>
          <w:tcPr>
            <w:tcW w:w="4361" w:type="dxa"/>
            <w:shd w:val="clear" w:color="auto" w:fill="F2F2F2"/>
          </w:tcPr>
          <w:p w14:paraId="6AFAF94C" w14:textId="77777777" w:rsidR="003069A9" w:rsidRPr="003069A9" w:rsidRDefault="003069A9" w:rsidP="003069A9">
            <w:pPr>
              <w:jc w:val="both"/>
              <w:rPr>
                <w:rFonts w:cs="Arial"/>
                <w:b/>
                <w:bCs/>
                <w:sz w:val="24"/>
                <w:szCs w:val="24"/>
                <w:lang w:val="en-GB"/>
              </w:rPr>
            </w:pPr>
            <w:r w:rsidRPr="003069A9">
              <w:rPr>
                <w:rFonts w:cs="Arial"/>
                <w:b/>
                <w:bCs/>
                <w:sz w:val="24"/>
                <w:szCs w:val="24"/>
                <w:lang w:val="en-GB"/>
              </w:rPr>
              <w:t xml:space="preserve">Author: </w:t>
            </w:r>
          </w:p>
        </w:tc>
        <w:tc>
          <w:tcPr>
            <w:tcW w:w="7513" w:type="dxa"/>
            <w:shd w:val="clear" w:color="auto" w:fill="F2F2F2"/>
          </w:tcPr>
          <w:p w14:paraId="393ABB37" w14:textId="77777777" w:rsidR="003069A9" w:rsidRPr="003069A9" w:rsidRDefault="003069A9" w:rsidP="003069A9">
            <w:pPr>
              <w:jc w:val="both"/>
              <w:rPr>
                <w:rFonts w:cs="Arial"/>
                <w:b/>
                <w:bCs/>
                <w:sz w:val="24"/>
                <w:szCs w:val="24"/>
                <w:lang w:val="en-GB"/>
              </w:rPr>
            </w:pPr>
            <w:r w:rsidRPr="003069A9">
              <w:rPr>
                <w:rFonts w:cs="Arial"/>
                <w:b/>
                <w:bCs/>
                <w:sz w:val="24"/>
                <w:szCs w:val="24"/>
                <w:lang w:val="en-GB"/>
              </w:rPr>
              <w:t>School/Business:</w:t>
            </w:r>
          </w:p>
        </w:tc>
        <w:tc>
          <w:tcPr>
            <w:tcW w:w="2270" w:type="dxa"/>
            <w:shd w:val="clear" w:color="auto" w:fill="F2F2F2"/>
          </w:tcPr>
          <w:p w14:paraId="1D2D0852" w14:textId="77777777" w:rsidR="003069A9" w:rsidRPr="003069A9" w:rsidRDefault="003069A9" w:rsidP="003069A9">
            <w:pPr>
              <w:jc w:val="both"/>
              <w:rPr>
                <w:rFonts w:cs="Arial"/>
                <w:b/>
                <w:bCs/>
                <w:sz w:val="24"/>
                <w:szCs w:val="24"/>
                <w:lang w:val="en-GB"/>
              </w:rPr>
            </w:pPr>
            <w:r w:rsidRPr="003069A9">
              <w:rPr>
                <w:rFonts w:cs="Arial"/>
                <w:b/>
                <w:bCs/>
                <w:sz w:val="24"/>
                <w:szCs w:val="24"/>
                <w:lang w:val="en-GB"/>
              </w:rPr>
              <w:t>Country:</w:t>
            </w:r>
          </w:p>
        </w:tc>
      </w:tr>
      <w:tr w:rsidR="003069A9" w:rsidRPr="003069A9" w14:paraId="0DC6B78D" w14:textId="77777777" w:rsidTr="004B6B5F">
        <w:tc>
          <w:tcPr>
            <w:tcW w:w="4361" w:type="dxa"/>
            <w:shd w:val="clear" w:color="auto" w:fill="F2F2F2"/>
          </w:tcPr>
          <w:p w14:paraId="4A663792" w14:textId="6E2AE711" w:rsidR="003069A9" w:rsidRPr="003069A9" w:rsidRDefault="003069A9" w:rsidP="003069A9">
            <w:pPr>
              <w:jc w:val="both"/>
              <w:rPr>
                <w:rFonts w:cs="Arial"/>
                <w:bCs/>
                <w:sz w:val="24"/>
                <w:szCs w:val="24"/>
                <w:lang w:val="en-GB"/>
              </w:rPr>
            </w:pPr>
            <w:r w:rsidRPr="003069A9">
              <w:rPr>
                <w:rFonts w:cs="Arial"/>
                <w:bCs/>
                <w:sz w:val="24"/>
                <w:szCs w:val="24"/>
                <w:lang w:val="en-GB"/>
              </w:rPr>
              <w:t>ProfESus Team</w:t>
            </w:r>
          </w:p>
        </w:tc>
        <w:tc>
          <w:tcPr>
            <w:tcW w:w="7513" w:type="dxa"/>
            <w:shd w:val="clear" w:color="auto" w:fill="F2F2F2"/>
          </w:tcPr>
          <w:p w14:paraId="4E6EB1C2" w14:textId="424AD584" w:rsidR="003069A9" w:rsidRPr="003069A9" w:rsidRDefault="003069A9" w:rsidP="003069A9">
            <w:pPr>
              <w:jc w:val="both"/>
              <w:rPr>
                <w:rFonts w:cs="Arial"/>
                <w:bCs/>
                <w:sz w:val="24"/>
                <w:szCs w:val="24"/>
                <w:lang w:val="en-GB"/>
              </w:rPr>
            </w:pPr>
            <w:r w:rsidRPr="003069A9">
              <w:rPr>
                <w:rFonts w:cs="Arial"/>
                <w:bCs/>
                <w:sz w:val="24"/>
                <w:szCs w:val="24"/>
                <w:lang w:val="en-GB"/>
              </w:rPr>
              <w:t xml:space="preserve">Vocational school </w:t>
            </w:r>
            <w:r>
              <w:rPr>
                <w:rFonts w:cs="Arial"/>
                <w:bCs/>
                <w:sz w:val="24"/>
                <w:szCs w:val="24"/>
                <w:lang w:val="en-GB"/>
              </w:rPr>
              <w:t>for household and guest-oriented businesses</w:t>
            </w:r>
          </w:p>
        </w:tc>
        <w:tc>
          <w:tcPr>
            <w:tcW w:w="2270" w:type="dxa"/>
            <w:shd w:val="clear" w:color="auto" w:fill="F2F2F2"/>
          </w:tcPr>
          <w:p w14:paraId="07A63187" w14:textId="20C86156" w:rsidR="003069A9" w:rsidRPr="003069A9" w:rsidRDefault="003069A9" w:rsidP="003069A9">
            <w:pPr>
              <w:jc w:val="both"/>
              <w:rPr>
                <w:rFonts w:cs="Arial"/>
                <w:bCs/>
                <w:sz w:val="24"/>
                <w:szCs w:val="24"/>
                <w:lang w:val="en-GB"/>
              </w:rPr>
            </w:pPr>
            <w:r w:rsidRPr="003069A9">
              <w:rPr>
                <w:rFonts w:cs="Arial"/>
                <w:bCs/>
                <w:sz w:val="24"/>
                <w:szCs w:val="24"/>
                <w:lang w:val="en-GB"/>
              </w:rPr>
              <w:t>ATU, GER</w:t>
            </w:r>
          </w:p>
        </w:tc>
      </w:tr>
    </w:tbl>
    <w:p w14:paraId="36590D5F" w14:textId="77777777" w:rsidR="009F4C13" w:rsidRPr="001E7353" w:rsidRDefault="009F4C13" w:rsidP="009F4C13">
      <w:pPr>
        <w:jc w:val="both"/>
        <w:rPr>
          <w:rFonts w:cs="Arial"/>
          <w:b/>
          <w:bCs/>
          <w:sz w:val="24"/>
          <w:szCs w:val="24"/>
          <w:lang w:val="en-GB"/>
        </w:rPr>
      </w:pPr>
    </w:p>
    <w:p w14:paraId="1162D3C6" w14:textId="39D3C3B0" w:rsidR="009F4C13" w:rsidRPr="001E7353" w:rsidRDefault="009F4C13" w:rsidP="009F4C13">
      <w:pPr>
        <w:jc w:val="both"/>
        <w:rPr>
          <w:rFonts w:cs="Arial"/>
          <w:b/>
          <w:bCs/>
          <w:sz w:val="24"/>
          <w:szCs w:val="24"/>
          <w:lang w:val="en-GB"/>
        </w:rPr>
      </w:pPr>
      <w:r w:rsidRPr="001E7353">
        <w:rPr>
          <w:rFonts w:cs="Arial"/>
          <w:b/>
          <w:bCs/>
          <w:sz w:val="24"/>
          <w:szCs w:val="24"/>
          <w:lang w:val="en-GB"/>
        </w:rPr>
        <w:t>SUMMARY OF L</w:t>
      </w:r>
      <w:r w:rsidR="00A94603">
        <w:rPr>
          <w:rFonts w:cs="Arial"/>
          <w:b/>
          <w:bCs/>
          <w:sz w:val="24"/>
          <w:szCs w:val="24"/>
          <w:lang w:val="en-GB"/>
        </w:rPr>
        <w:t>EARNING ACTIVITY</w:t>
      </w:r>
      <w:r w:rsidRPr="001E7353">
        <w:rPr>
          <w:rFonts w:cs="Arial"/>
          <w:b/>
          <w:bCs/>
          <w:sz w:val="24"/>
          <w:szCs w:val="24"/>
          <w:lang w:val="en-GB"/>
        </w:rPr>
        <w:t xml:space="preserve"> IDEA:</w:t>
      </w:r>
      <w:r w:rsidRPr="001E7353">
        <w:rPr>
          <w:rFonts w:cs="Arial"/>
          <w:b/>
          <w:bCs/>
          <w:sz w:val="24"/>
          <w:szCs w:val="24"/>
          <w:lang w:val="en-GB"/>
        </w:rPr>
        <w:tab/>
      </w:r>
      <w:r w:rsidRPr="001E7353">
        <w:rPr>
          <w:rFonts w:cs="Arial"/>
          <w:b/>
          <w:bCs/>
          <w:sz w:val="24"/>
          <w:szCs w:val="24"/>
          <w:lang w:val="en-GB"/>
        </w:rPr>
        <w:tab/>
      </w:r>
    </w:p>
    <w:p w14:paraId="462733A9" w14:textId="4B10552B" w:rsidR="004969C4" w:rsidRPr="001E7353" w:rsidRDefault="004969C4" w:rsidP="009F4C13">
      <w:pPr>
        <w:jc w:val="both"/>
        <w:rPr>
          <w:rFonts w:cs="Arial"/>
          <w:b/>
          <w:bCs/>
          <w:sz w:val="24"/>
          <w:szCs w:val="24"/>
          <w:lang w:val="en-GB"/>
        </w:rPr>
      </w:pPr>
      <w:r w:rsidRPr="001E7353">
        <w:rPr>
          <w:rFonts w:cs="Arial"/>
          <w:b/>
          <w:bCs/>
          <w:color w:val="ED7D31" w:themeColor="accent2"/>
          <w:sz w:val="24"/>
          <w:szCs w:val="24"/>
          <w:lang w:val="en-GB"/>
        </w:rPr>
        <w:t>During this lesson</w:t>
      </w:r>
      <w:r w:rsidR="00965758" w:rsidRPr="001E7353">
        <w:rPr>
          <w:rFonts w:cs="Arial"/>
          <w:b/>
          <w:bCs/>
          <w:color w:val="ED7D31" w:themeColor="accent2"/>
          <w:sz w:val="24"/>
          <w:szCs w:val="24"/>
          <w:lang w:val="en-GB"/>
        </w:rPr>
        <w:t xml:space="preserve"> </w:t>
      </w:r>
      <w:r w:rsidRPr="001E7353">
        <w:rPr>
          <w:rFonts w:cs="Arial"/>
          <w:b/>
          <w:bCs/>
          <w:color w:val="ED7D31" w:themeColor="accent2"/>
          <w:sz w:val="24"/>
          <w:szCs w:val="24"/>
          <w:lang w:val="en-GB"/>
        </w:rPr>
        <w:t xml:space="preserve">unit the </w:t>
      </w:r>
      <w:r w:rsidR="008572F0">
        <w:rPr>
          <w:rFonts w:cs="Arial"/>
          <w:b/>
          <w:bCs/>
          <w:color w:val="ED7D31" w:themeColor="accent2"/>
          <w:sz w:val="24"/>
          <w:szCs w:val="24"/>
          <w:lang w:val="en-GB"/>
        </w:rPr>
        <w:t>learners</w:t>
      </w:r>
      <w:r w:rsidRPr="001E7353">
        <w:rPr>
          <w:rFonts w:cs="Arial"/>
          <w:b/>
          <w:bCs/>
          <w:color w:val="ED7D31" w:themeColor="accent2"/>
          <w:sz w:val="24"/>
          <w:szCs w:val="24"/>
          <w:lang w:val="en-GB"/>
        </w:rPr>
        <w:t xml:space="preserve"> will have the chance to build awareness of the </w:t>
      </w:r>
      <w:r w:rsidR="00C0529A">
        <w:rPr>
          <w:rFonts w:cs="Arial"/>
          <w:b/>
          <w:bCs/>
          <w:color w:val="ED7D31" w:themeColor="accent2"/>
          <w:sz w:val="24"/>
          <w:szCs w:val="24"/>
          <w:lang w:val="en-GB"/>
        </w:rPr>
        <w:t>complexit</w:t>
      </w:r>
      <w:r w:rsidR="00965758" w:rsidRPr="001E7353">
        <w:rPr>
          <w:rFonts w:cs="Arial"/>
          <w:b/>
          <w:bCs/>
          <w:color w:val="ED7D31" w:themeColor="accent2"/>
          <w:sz w:val="24"/>
          <w:szCs w:val="24"/>
          <w:lang w:val="en-GB"/>
        </w:rPr>
        <w:t xml:space="preserve">y of planning a </w:t>
      </w:r>
      <w:r w:rsidRPr="001E7353">
        <w:rPr>
          <w:rFonts w:cs="Arial"/>
          <w:b/>
          <w:bCs/>
          <w:color w:val="ED7D31" w:themeColor="accent2"/>
          <w:sz w:val="24"/>
          <w:szCs w:val="24"/>
          <w:lang w:val="en-GB"/>
        </w:rPr>
        <w:t>hea</w:t>
      </w:r>
      <w:r w:rsidR="00C0529A">
        <w:rPr>
          <w:rFonts w:cs="Arial"/>
          <w:b/>
          <w:bCs/>
          <w:color w:val="ED7D31" w:themeColor="accent2"/>
          <w:sz w:val="24"/>
          <w:szCs w:val="24"/>
          <w:lang w:val="en-GB"/>
        </w:rPr>
        <w:t>l</w:t>
      </w:r>
      <w:r w:rsidRPr="001E7353">
        <w:rPr>
          <w:rFonts w:cs="Arial"/>
          <w:b/>
          <w:bCs/>
          <w:color w:val="ED7D31" w:themeColor="accent2"/>
          <w:sz w:val="24"/>
          <w:szCs w:val="24"/>
          <w:lang w:val="en-GB"/>
        </w:rPr>
        <w:t xml:space="preserve">thy </w:t>
      </w:r>
      <w:r w:rsidR="00965758" w:rsidRPr="001E7353">
        <w:rPr>
          <w:rFonts w:cs="Arial"/>
          <w:b/>
          <w:bCs/>
          <w:color w:val="ED7D31" w:themeColor="accent2"/>
          <w:sz w:val="24"/>
          <w:szCs w:val="24"/>
          <w:lang w:val="en-GB"/>
        </w:rPr>
        <w:t xml:space="preserve">and sustainable </w:t>
      </w:r>
      <w:r w:rsidR="00C0529A">
        <w:rPr>
          <w:rFonts w:cs="Arial"/>
          <w:b/>
          <w:bCs/>
          <w:color w:val="ED7D31" w:themeColor="accent2"/>
          <w:sz w:val="24"/>
          <w:szCs w:val="24"/>
          <w:lang w:val="en-GB"/>
        </w:rPr>
        <w:t>nutrition and to use the cri</w:t>
      </w:r>
      <w:r w:rsidRPr="001E7353">
        <w:rPr>
          <w:rFonts w:cs="Arial"/>
          <w:b/>
          <w:bCs/>
          <w:color w:val="ED7D31" w:themeColor="accent2"/>
          <w:sz w:val="24"/>
          <w:szCs w:val="24"/>
          <w:lang w:val="en-GB"/>
        </w:rPr>
        <w:t>teria in concret</w:t>
      </w:r>
      <w:r w:rsidR="00C0529A">
        <w:rPr>
          <w:rFonts w:cs="Arial"/>
          <w:b/>
          <w:bCs/>
          <w:color w:val="ED7D31" w:themeColor="accent2"/>
          <w:sz w:val="24"/>
          <w:szCs w:val="24"/>
          <w:lang w:val="en-GB"/>
        </w:rPr>
        <w:t>e</w:t>
      </w:r>
      <w:r w:rsidRPr="001E7353">
        <w:rPr>
          <w:rFonts w:cs="Arial"/>
          <w:b/>
          <w:bCs/>
          <w:color w:val="ED7D31" w:themeColor="accent2"/>
          <w:sz w:val="24"/>
          <w:szCs w:val="24"/>
          <w:lang w:val="en-GB"/>
        </w:rPr>
        <w:t xml:space="preserve"> plan</w:t>
      </w:r>
      <w:r w:rsidR="00C0529A">
        <w:rPr>
          <w:rFonts w:cs="Arial"/>
          <w:b/>
          <w:bCs/>
          <w:color w:val="ED7D31" w:themeColor="accent2"/>
          <w:sz w:val="24"/>
          <w:szCs w:val="24"/>
          <w:lang w:val="en-GB"/>
        </w:rPr>
        <w:t>n</w:t>
      </w:r>
      <w:r w:rsidRPr="001E7353">
        <w:rPr>
          <w:rFonts w:cs="Arial"/>
          <w:b/>
          <w:bCs/>
          <w:color w:val="ED7D31" w:themeColor="accent2"/>
          <w:sz w:val="24"/>
          <w:szCs w:val="24"/>
          <w:lang w:val="en-GB"/>
        </w:rPr>
        <w:t>ing</w:t>
      </w:r>
      <w:r w:rsidR="00965758" w:rsidRPr="001E7353">
        <w:rPr>
          <w:rFonts w:cs="Arial"/>
          <w:b/>
          <w:bCs/>
          <w:color w:val="ED7D31" w:themeColor="accent2"/>
          <w:sz w:val="24"/>
          <w:szCs w:val="24"/>
          <w:lang w:val="en-GB"/>
        </w:rPr>
        <w:t xml:space="preserve"> </w:t>
      </w:r>
      <w:r w:rsidRPr="001E7353">
        <w:rPr>
          <w:rFonts w:cs="Arial"/>
          <w:b/>
          <w:bCs/>
          <w:color w:val="ED7D31" w:themeColor="accent2"/>
          <w:sz w:val="24"/>
          <w:szCs w:val="24"/>
          <w:lang w:val="en-GB"/>
        </w:rPr>
        <w:t>situations</w:t>
      </w:r>
      <w:r w:rsidRPr="001E7353">
        <w:rPr>
          <w:rFonts w:cs="Arial"/>
          <w:b/>
          <w:bCs/>
          <w:sz w:val="24"/>
          <w:szCs w:val="24"/>
          <w:lang w:val="en-GB"/>
        </w:rPr>
        <w:t>.</w:t>
      </w:r>
    </w:p>
    <w:p w14:paraId="233E2A02" w14:textId="77777777" w:rsidR="00A94603" w:rsidRDefault="00A94603" w:rsidP="00A94603">
      <w:pPr>
        <w:jc w:val="both"/>
        <w:rPr>
          <w:rFonts w:cs="Arial"/>
          <w:b/>
          <w:bCs/>
          <w:sz w:val="24"/>
          <w:szCs w:val="24"/>
          <w:highlight w:val="cyan"/>
          <w:lang w:val="en-GB"/>
        </w:rPr>
      </w:pPr>
    </w:p>
    <w:p w14:paraId="272850D3" w14:textId="4DAEC21F" w:rsidR="00A94603" w:rsidRPr="00A94603" w:rsidRDefault="00A94603" w:rsidP="00A94603">
      <w:pPr>
        <w:jc w:val="both"/>
        <w:rPr>
          <w:rFonts w:cs="Arial"/>
          <w:b/>
          <w:bCs/>
          <w:sz w:val="24"/>
          <w:szCs w:val="24"/>
          <w:lang w:val="en-GB"/>
        </w:rPr>
      </w:pPr>
      <w:r w:rsidRPr="00A94603">
        <w:rPr>
          <w:rFonts w:cs="Arial"/>
          <w:b/>
          <w:bCs/>
          <w:sz w:val="24"/>
          <w:szCs w:val="24"/>
          <w:lang w:val="en-GB"/>
        </w:rPr>
        <w:t>PROFESSIONAL SUBJECT/TOPIC:</w:t>
      </w:r>
      <w:r>
        <w:rPr>
          <w:rFonts w:cs="Arial"/>
          <w:b/>
          <w:bCs/>
          <w:sz w:val="24"/>
          <w:szCs w:val="24"/>
          <w:lang w:val="en-GB"/>
        </w:rPr>
        <w:t xml:space="preserve"> </w:t>
      </w:r>
      <w:r w:rsidRPr="00A94603">
        <w:rPr>
          <w:rFonts w:cs="Arial"/>
          <w:b/>
          <w:bCs/>
          <w:color w:val="ED7D31" w:themeColor="accent2"/>
          <w:sz w:val="24"/>
          <w:szCs w:val="24"/>
          <w:lang w:val="en-GB"/>
        </w:rPr>
        <w:t>Nutrition and food preparation</w:t>
      </w:r>
    </w:p>
    <w:p w14:paraId="50B17BD4" w14:textId="77777777" w:rsidR="00A94603" w:rsidRPr="00A94603" w:rsidRDefault="00A94603" w:rsidP="00A94603">
      <w:pPr>
        <w:jc w:val="both"/>
        <w:rPr>
          <w:rFonts w:cs="Arial"/>
          <w:b/>
          <w:bCs/>
          <w:sz w:val="24"/>
          <w:szCs w:val="24"/>
          <w:lang w:val="en-GB"/>
        </w:rPr>
      </w:pPr>
    </w:p>
    <w:p w14:paraId="43E8514D" w14:textId="77777777" w:rsidR="00A94603" w:rsidRPr="00A94603" w:rsidRDefault="00A94603" w:rsidP="00A94603">
      <w:pPr>
        <w:jc w:val="both"/>
        <w:rPr>
          <w:rFonts w:cs="Arial"/>
          <w:b/>
          <w:bCs/>
          <w:sz w:val="24"/>
          <w:szCs w:val="24"/>
          <w:lang w:val="en-GB"/>
        </w:rPr>
      </w:pPr>
      <w:r w:rsidRPr="00A94603">
        <w:rPr>
          <w:rFonts w:cs="Arial"/>
          <w:b/>
          <w:bCs/>
          <w:sz w:val="24"/>
          <w:szCs w:val="24"/>
          <w:lang w:val="en-GB"/>
        </w:rPr>
        <w:t>KIND OF THE COURSE</w:t>
      </w:r>
    </w:p>
    <w:p w14:paraId="4283D648" w14:textId="77777777" w:rsidR="00A94603" w:rsidRPr="00A94603" w:rsidRDefault="00A94603" w:rsidP="00A94603">
      <w:pPr>
        <w:numPr>
          <w:ilvl w:val="0"/>
          <w:numId w:val="21"/>
        </w:numPr>
        <w:jc w:val="both"/>
        <w:rPr>
          <w:rFonts w:cs="Arial"/>
          <w:b/>
          <w:bCs/>
          <w:sz w:val="24"/>
          <w:szCs w:val="24"/>
          <w:lang w:val="en-GB"/>
        </w:rPr>
      </w:pPr>
      <w:r w:rsidRPr="00A94603">
        <w:rPr>
          <w:rFonts w:cs="Arial"/>
          <w:b/>
          <w:bCs/>
          <w:sz w:val="24"/>
          <w:szCs w:val="24"/>
          <w:lang w:val="en-GB"/>
        </w:rPr>
        <w:t>Primary school</w:t>
      </w:r>
    </w:p>
    <w:p w14:paraId="56C063CB" w14:textId="47FD4CD0" w:rsidR="00A94603" w:rsidRPr="00A94603" w:rsidRDefault="00A94603" w:rsidP="00A94603">
      <w:pPr>
        <w:ind w:left="360"/>
        <w:jc w:val="both"/>
        <w:rPr>
          <w:rFonts w:cs="Arial"/>
          <w:b/>
          <w:bCs/>
          <w:sz w:val="24"/>
          <w:szCs w:val="24"/>
          <w:lang w:val="en-GB"/>
        </w:rPr>
      </w:pPr>
      <w:r w:rsidRPr="00A94603">
        <w:rPr>
          <w:rFonts w:cs="Arial"/>
          <w:b/>
          <w:bCs/>
          <w:color w:val="ED7D31" w:themeColor="accent2"/>
          <w:sz w:val="24"/>
          <w:szCs w:val="24"/>
          <w:lang w:val="en-GB"/>
        </w:rPr>
        <w:t>X</w:t>
      </w:r>
      <w:r>
        <w:rPr>
          <w:rFonts w:cs="Arial"/>
          <w:b/>
          <w:bCs/>
          <w:sz w:val="24"/>
          <w:szCs w:val="24"/>
          <w:lang w:val="en-GB"/>
        </w:rPr>
        <w:tab/>
      </w:r>
      <w:r w:rsidRPr="00A94603">
        <w:rPr>
          <w:rFonts w:cs="Arial"/>
          <w:b/>
          <w:bCs/>
          <w:sz w:val="24"/>
          <w:szCs w:val="24"/>
          <w:lang w:val="en-GB"/>
        </w:rPr>
        <w:t>Secondary school</w:t>
      </w:r>
    </w:p>
    <w:p w14:paraId="2DC14235" w14:textId="77777777" w:rsidR="00A94603" w:rsidRPr="00A94603" w:rsidRDefault="00A94603" w:rsidP="00A94603">
      <w:pPr>
        <w:numPr>
          <w:ilvl w:val="0"/>
          <w:numId w:val="21"/>
        </w:numPr>
        <w:jc w:val="both"/>
        <w:rPr>
          <w:rFonts w:cs="Arial"/>
          <w:b/>
          <w:bCs/>
          <w:sz w:val="24"/>
          <w:szCs w:val="24"/>
          <w:lang w:val="en-GB"/>
        </w:rPr>
      </w:pPr>
      <w:r w:rsidRPr="00A94603">
        <w:rPr>
          <w:rFonts w:cs="Arial"/>
          <w:b/>
          <w:bCs/>
          <w:sz w:val="24"/>
          <w:szCs w:val="24"/>
          <w:lang w:val="en-GB"/>
        </w:rPr>
        <w:t>University</w:t>
      </w:r>
    </w:p>
    <w:p w14:paraId="6A15AE76" w14:textId="7490FE87" w:rsidR="00A94603" w:rsidRPr="00A94603" w:rsidRDefault="00A94603" w:rsidP="00A94603">
      <w:pPr>
        <w:ind w:left="360"/>
        <w:jc w:val="both"/>
        <w:rPr>
          <w:rFonts w:cs="Arial"/>
          <w:b/>
          <w:bCs/>
          <w:sz w:val="24"/>
          <w:szCs w:val="24"/>
          <w:lang w:val="en-GB"/>
        </w:rPr>
      </w:pPr>
      <w:r w:rsidRPr="00A94603">
        <w:rPr>
          <w:rFonts w:cs="Arial"/>
          <w:b/>
          <w:bCs/>
          <w:color w:val="ED7D31" w:themeColor="accent2"/>
          <w:sz w:val="24"/>
          <w:szCs w:val="24"/>
          <w:lang w:val="en-GB"/>
        </w:rPr>
        <w:t>X</w:t>
      </w:r>
      <w:r>
        <w:rPr>
          <w:rFonts w:cs="Arial"/>
          <w:b/>
          <w:bCs/>
          <w:sz w:val="24"/>
          <w:szCs w:val="24"/>
          <w:lang w:val="en-GB"/>
        </w:rPr>
        <w:tab/>
      </w:r>
      <w:r w:rsidRPr="00A94603">
        <w:rPr>
          <w:rFonts w:cs="Arial"/>
          <w:b/>
          <w:bCs/>
          <w:sz w:val="24"/>
          <w:szCs w:val="24"/>
          <w:lang w:val="en-GB"/>
        </w:rPr>
        <w:t>Vocational training /education</w:t>
      </w:r>
    </w:p>
    <w:p w14:paraId="5CD2E272" w14:textId="77777777" w:rsidR="00A94603" w:rsidRPr="00A94603" w:rsidRDefault="00A94603" w:rsidP="00A94603">
      <w:pPr>
        <w:jc w:val="both"/>
        <w:rPr>
          <w:rFonts w:cs="Arial"/>
          <w:b/>
          <w:bCs/>
          <w:sz w:val="24"/>
          <w:szCs w:val="24"/>
          <w:lang w:val="en-GB"/>
        </w:rPr>
      </w:pPr>
    </w:p>
    <w:p w14:paraId="214619BD" w14:textId="77777777" w:rsidR="00A94603" w:rsidRPr="00A94603" w:rsidRDefault="00A94603" w:rsidP="00A94603">
      <w:pPr>
        <w:jc w:val="both"/>
        <w:rPr>
          <w:rFonts w:cs="Arial"/>
          <w:b/>
          <w:bCs/>
          <w:sz w:val="24"/>
          <w:szCs w:val="24"/>
          <w:lang w:val="en-GB"/>
        </w:rPr>
      </w:pPr>
      <w:r w:rsidRPr="00A94603">
        <w:rPr>
          <w:rFonts w:cs="Arial"/>
          <w:b/>
          <w:bCs/>
          <w:sz w:val="24"/>
          <w:szCs w:val="24"/>
          <w:lang w:val="en-GB"/>
        </w:rPr>
        <w:t>KIND OF THE COURSE</w:t>
      </w:r>
    </w:p>
    <w:p w14:paraId="195637D6" w14:textId="77777777" w:rsidR="00A94603" w:rsidRPr="00A94603" w:rsidRDefault="00A94603" w:rsidP="00A94603">
      <w:pPr>
        <w:numPr>
          <w:ilvl w:val="0"/>
          <w:numId w:val="22"/>
        </w:numPr>
        <w:jc w:val="both"/>
        <w:rPr>
          <w:rFonts w:cs="Arial"/>
          <w:b/>
          <w:bCs/>
          <w:sz w:val="24"/>
          <w:szCs w:val="24"/>
          <w:lang w:val="en-GB"/>
        </w:rPr>
      </w:pPr>
      <w:r w:rsidRPr="00A94603">
        <w:rPr>
          <w:rFonts w:cs="Arial"/>
          <w:b/>
          <w:bCs/>
          <w:sz w:val="24"/>
          <w:szCs w:val="24"/>
          <w:lang w:val="en-GB"/>
        </w:rPr>
        <w:t>Compulsory</w:t>
      </w:r>
    </w:p>
    <w:p w14:paraId="1BA8CDDB" w14:textId="77777777" w:rsidR="00A94603" w:rsidRPr="00A94603" w:rsidRDefault="00A94603" w:rsidP="00A94603">
      <w:pPr>
        <w:numPr>
          <w:ilvl w:val="0"/>
          <w:numId w:val="22"/>
        </w:numPr>
        <w:jc w:val="both"/>
        <w:rPr>
          <w:rFonts w:cs="Arial"/>
          <w:b/>
          <w:bCs/>
          <w:sz w:val="24"/>
          <w:szCs w:val="24"/>
          <w:lang w:val="en-GB"/>
        </w:rPr>
      </w:pPr>
      <w:r w:rsidRPr="00A94603">
        <w:rPr>
          <w:rFonts w:cs="Arial"/>
          <w:b/>
          <w:bCs/>
          <w:sz w:val="24"/>
          <w:szCs w:val="24"/>
          <w:lang w:val="en-GB"/>
        </w:rPr>
        <w:t>Optional</w:t>
      </w:r>
    </w:p>
    <w:p w14:paraId="35EE1E7B" w14:textId="77777777" w:rsidR="00A94603" w:rsidRPr="00A94603" w:rsidRDefault="00A94603" w:rsidP="00A94603">
      <w:pPr>
        <w:numPr>
          <w:ilvl w:val="0"/>
          <w:numId w:val="22"/>
        </w:numPr>
        <w:jc w:val="both"/>
        <w:rPr>
          <w:rFonts w:cs="Arial"/>
          <w:b/>
          <w:bCs/>
          <w:sz w:val="24"/>
          <w:szCs w:val="24"/>
          <w:lang w:val="en-GB"/>
        </w:rPr>
      </w:pPr>
      <w:r w:rsidRPr="00A94603">
        <w:rPr>
          <w:rFonts w:cs="Arial"/>
          <w:b/>
          <w:bCs/>
          <w:sz w:val="24"/>
          <w:szCs w:val="24"/>
          <w:lang w:val="en-GB"/>
        </w:rPr>
        <w:t>Interdisciplinary</w:t>
      </w:r>
    </w:p>
    <w:p w14:paraId="0B1418F2" w14:textId="77777777" w:rsidR="00A94603" w:rsidRPr="00A94603" w:rsidRDefault="00A94603" w:rsidP="00A94603">
      <w:pPr>
        <w:numPr>
          <w:ilvl w:val="0"/>
          <w:numId w:val="22"/>
        </w:numPr>
        <w:jc w:val="both"/>
        <w:rPr>
          <w:rFonts w:cs="Arial"/>
          <w:b/>
          <w:bCs/>
          <w:sz w:val="24"/>
          <w:szCs w:val="24"/>
          <w:lang w:val="en-GB"/>
        </w:rPr>
      </w:pPr>
      <w:r w:rsidRPr="00A94603">
        <w:rPr>
          <w:rFonts w:cs="Arial"/>
          <w:b/>
          <w:bCs/>
          <w:sz w:val="24"/>
          <w:szCs w:val="24"/>
          <w:lang w:val="en-GB"/>
        </w:rPr>
        <w:t>Cross discipline</w:t>
      </w:r>
    </w:p>
    <w:p w14:paraId="1D0DC19A" w14:textId="41379CD9" w:rsidR="00A94603" w:rsidRPr="00A94603" w:rsidRDefault="00A94603" w:rsidP="00A94603">
      <w:pPr>
        <w:ind w:left="568"/>
        <w:jc w:val="both"/>
        <w:rPr>
          <w:rFonts w:cs="Arial"/>
          <w:b/>
          <w:bCs/>
          <w:sz w:val="24"/>
          <w:szCs w:val="24"/>
          <w:lang w:val="en-GB"/>
        </w:rPr>
      </w:pPr>
      <w:r w:rsidRPr="00A94603">
        <w:rPr>
          <w:rFonts w:cs="Arial"/>
          <w:b/>
          <w:bCs/>
          <w:color w:val="ED7D31" w:themeColor="accent2"/>
          <w:sz w:val="24"/>
          <w:szCs w:val="24"/>
          <w:lang w:val="en-GB"/>
        </w:rPr>
        <w:t>X</w:t>
      </w:r>
      <w:r w:rsidRPr="00A94603">
        <w:rPr>
          <w:rFonts w:cs="Arial"/>
          <w:b/>
          <w:bCs/>
          <w:sz w:val="24"/>
          <w:szCs w:val="24"/>
          <w:lang w:val="en-GB"/>
        </w:rPr>
        <w:t xml:space="preserve"> </w:t>
      </w:r>
      <w:r>
        <w:rPr>
          <w:rFonts w:cs="Arial"/>
          <w:b/>
          <w:bCs/>
          <w:sz w:val="24"/>
          <w:szCs w:val="24"/>
          <w:lang w:val="en-GB"/>
        </w:rPr>
        <w:t xml:space="preserve">   </w:t>
      </w:r>
      <w:r w:rsidRPr="00A94603">
        <w:rPr>
          <w:rFonts w:cs="Arial"/>
          <w:b/>
          <w:bCs/>
          <w:sz w:val="24"/>
          <w:szCs w:val="24"/>
          <w:lang w:val="en-GB"/>
        </w:rPr>
        <w:t>Presence phase</w:t>
      </w:r>
    </w:p>
    <w:p w14:paraId="33C8E193" w14:textId="77777777" w:rsidR="00A94603" w:rsidRPr="00A94603" w:rsidRDefault="00A94603" w:rsidP="00A94603">
      <w:pPr>
        <w:numPr>
          <w:ilvl w:val="0"/>
          <w:numId w:val="22"/>
        </w:numPr>
        <w:jc w:val="both"/>
        <w:rPr>
          <w:rFonts w:cs="Arial"/>
          <w:b/>
          <w:bCs/>
          <w:sz w:val="24"/>
          <w:szCs w:val="24"/>
          <w:lang w:val="en-GB"/>
        </w:rPr>
      </w:pPr>
      <w:r w:rsidRPr="00A94603">
        <w:rPr>
          <w:rFonts w:cs="Arial"/>
          <w:b/>
          <w:bCs/>
          <w:sz w:val="24"/>
          <w:szCs w:val="24"/>
          <w:lang w:val="en-GB"/>
        </w:rPr>
        <w:t>Blended course</w:t>
      </w:r>
    </w:p>
    <w:p w14:paraId="3C8299D2" w14:textId="77777777" w:rsidR="00A94603" w:rsidRPr="00A94603" w:rsidRDefault="00A94603" w:rsidP="00A94603">
      <w:pPr>
        <w:numPr>
          <w:ilvl w:val="0"/>
          <w:numId w:val="22"/>
        </w:numPr>
        <w:jc w:val="both"/>
        <w:rPr>
          <w:rFonts w:cs="Arial"/>
          <w:b/>
          <w:bCs/>
          <w:sz w:val="24"/>
          <w:szCs w:val="24"/>
          <w:lang w:val="en-GB"/>
        </w:rPr>
      </w:pPr>
      <w:r w:rsidRPr="00A94603">
        <w:rPr>
          <w:rFonts w:cs="Arial"/>
          <w:b/>
          <w:bCs/>
          <w:sz w:val="24"/>
          <w:szCs w:val="24"/>
          <w:lang w:val="en-GB"/>
        </w:rPr>
        <w:t>Online-learning activity</w:t>
      </w:r>
    </w:p>
    <w:p w14:paraId="7953E9D3" w14:textId="77777777" w:rsidR="00A94603" w:rsidRPr="001E7353" w:rsidRDefault="00A94603" w:rsidP="00A94603">
      <w:pPr>
        <w:jc w:val="both"/>
        <w:rPr>
          <w:rFonts w:cs="Arial"/>
          <w:b/>
          <w:bCs/>
          <w:sz w:val="24"/>
          <w:szCs w:val="24"/>
          <w:lang w:val="en-GB"/>
        </w:rPr>
      </w:pPr>
    </w:p>
    <w:p w14:paraId="22BE6FF2" w14:textId="77777777" w:rsidR="009F4C13" w:rsidRPr="001E7353" w:rsidRDefault="009F4C13" w:rsidP="009F4C13">
      <w:pPr>
        <w:jc w:val="both"/>
        <w:rPr>
          <w:rFonts w:cs="Arial"/>
          <w:b/>
          <w:bCs/>
          <w:sz w:val="24"/>
          <w:szCs w:val="24"/>
          <w:lang w:val="en-GB"/>
        </w:rPr>
      </w:pPr>
    </w:p>
    <w:p w14:paraId="7ED96ECD" w14:textId="77777777" w:rsidR="009F4C13" w:rsidRPr="001E7353" w:rsidRDefault="009F4C13" w:rsidP="009F4C13">
      <w:pPr>
        <w:jc w:val="both"/>
        <w:rPr>
          <w:rFonts w:cs="Arial"/>
          <w:b/>
          <w:bCs/>
          <w:sz w:val="24"/>
          <w:szCs w:val="24"/>
          <w:lang w:val="en-GB"/>
        </w:rPr>
      </w:pPr>
      <w:r w:rsidRPr="001E7353">
        <w:rPr>
          <w:rFonts w:cs="Arial"/>
          <w:b/>
          <w:bCs/>
          <w:sz w:val="24"/>
          <w:szCs w:val="24"/>
          <w:lang w:val="en-GB"/>
        </w:rPr>
        <w:t xml:space="preserve">SHORT CLASS PROFILE: </w:t>
      </w:r>
    </w:p>
    <w:p w14:paraId="4D90BFF3" w14:textId="12979FD8" w:rsidR="004969C4" w:rsidRPr="001E7353" w:rsidRDefault="008572F0" w:rsidP="009F4C13">
      <w:pPr>
        <w:jc w:val="both"/>
        <w:rPr>
          <w:rFonts w:cs="Arial"/>
          <w:b/>
          <w:bCs/>
          <w:color w:val="ED7D31" w:themeColor="accent2"/>
          <w:sz w:val="24"/>
          <w:szCs w:val="24"/>
          <w:lang w:val="en-GB"/>
        </w:rPr>
      </w:pPr>
      <w:r>
        <w:rPr>
          <w:rFonts w:cs="Arial"/>
          <w:b/>
          <w:bCs/>
          <w:color w:val="ED7D31" w:themeColor="accent2"/>
          <w:sz w:val="24"/>
          <w:szCs w:val="24"/>
          <w:lang w:val="en-GB"/>
        </w:rPr>
        <w:t>28 learners</w:t>
      </w:r>
      <w:r w:rsidR="00965758" w:rsidRPr="001E7353">
        <w:rPr>
          <w:rFonts w:cs="Arial"/>
          <w:b/>
          <w:bCs/>
          <w:color w:val="ED7D31" w:themeColor="accent2"/>
          <w:sz w:val="24"/>
          <w:szCs w:val="24"/>
          <w:lang w:val="en-GB"/>
        </w:rPr>
        <w:t xml:space="preserve"> femal</w:t>
      </w:r>
      <w:r w:rsidR="00C0529A">
        <w:rPr>
          <w:rFonts w:cs="Arial"/>
          <w:b/>
          <w:bCs/>
          <w:color w:val="ED7D31" w:themeColor="accent2"/>
          <w:sz w:val="24"/>
          <w:szCs w:val="24"/>
          <w:lang w:val="en-GB"/>
        </w:rPr>
        <w:t>e and male in rural a</w:t>
      </w:r>
      <w:r w:rsidR="00965758" w:rsidRPr="001E7353">
        <w:rPr>
          <w:rFonts w:cs="Arial"/>
          <w:b/>
          <w:bCs/>
          <w:color w:val="ED7D31" w:themeColor="accent2"/>
          <w:sz w:val="24"/>
          <w:szCs w:val="24"/>
          <w:lang w:val="en-GB"/>
        </w:rPr>
        <w:t>rea in a school for professional</w:t>
      </w:r>
      <w:r w:rsidR="004969C4" w:rsidRPr="001E7353">
        <w:rPr>
          <w:rFonts w:cs="Arial"/>
          <w:b/>
          <w:bCs/>
          <w:color w:val="ED7D31" w:themeColor="accent2"/>
          <w:sz w:val="24"/>
          <w:szCs w:val="24"/>
          <w:lang w:val="en-GB"/>
        </w:rPr>
        <w:t xml:space="preserve"> </w:t>
      </w:r>
      <w:r w:rsidR="00965758" w:rsidRPr="001E7353">
        <w:rPr>
          <w:rFonts w:cs="Arial"/>
          <w:b/>
          <w:bCs/>
          <w:color w:val="ED7D31" w:themeColor="accent2"/>
          <w:sz w:val="24"/>
          <w:szCs w:val="24"/>
          <w:lang w:val="en-GB"/>
        </w:rPr>
        <w:t>education or a dual school syste</w:t>
      </w:r>
      <w:r w:rsidR="004969C4" w:rsidRPr="001E7353">
        <w:rPr>
          <w:rFonts w:cs="Arial"/>
          <w:b/>
          <w:bCs/>
          <w:color w:val="ED7D31" w:themeColor="accent2"/>
          <w:sz w:val="24"/>
          <w:szCs w:val="24"/>
          <w:lang w:val="en-GB"/>
        </w:rPr>
        <w:t>m</w:t>
      </w:r>
    </w:p>
    <w:p w14:paraId="55D6122C" w14:textId="77777777" w:rsidR="009F4C13" w:rsidRPr="001E7353" w:rsidRDefault="009F4C13" w:rsidP="009F4C13">
      <w:pPr>
        <w:jc w:val="both"/>
        <w:rPr>
          <w:rFonts w:cs="Arial"/>
          <w:b/>
          <w:bCs/>
          <w:color w:val="ED7D31" w:themeColor="accent2"/>
          <w:sz w:val="24"/>
          <w:szCs w:val="24"/>
          <w:lang w:val="en-GB"/>
        </w:rPr>
      </w:pPr>
    </w:p>
    <w:p w14:paraId="1084038B" w14:textId="77777777" w:rsidR="009F4C13" w:rsidRPr="001E7353" w:rsidRDefault="007D602E" w:rsidP="009F4C13">
      <w:pPr>
        <w:jc w:val="both"/>
        <w:rPr>
          <w:rFonts w:cs="Arial"/>
          <w:b/>
          <w:sz w:val="24"/>
          <w:szCs w:val="24"/>
          <w:lang w:val="en-GB"/>
        </w:rPr>
      </w:pPr>
      <w:r w:rsidRPr="0060654E">
        <w:rPr>
          <w:rFonts w:cs="Arial"/>
          <w:b/>
          <w:bCs/>
          <w:sz w:val="24"/>
          <w:szCs w:val="24"/>
          <w:lang w:val="en-GB"/>
        </w:rPr>
        <w:t>CLASS</w:t>
      </w:r>
      <w:r w:rsidRPr="001E7353">
        <w:rPr>
          <w:rFonts w:cs="Arial"/>
          <w:b/>
          <w:bCs/>
          <w:sz w:val="24"/>
          <w:szCs w:val="24"/>
          <w:lang w:val="en-GB"/>
        </w:rPr>
        <w:t xml:space="preserve"> </w:t>
      </w:r>
      <w:r w:rsidR="009F4C13" w:rsidRPr="001E7353">
        <w:rPr>
          <w:rFonts w:cs="Arial"/>
          <w:b/>
          <w:bCs/>
          <w:sz w:val="24"/>
          <w:szCs w:val="24"/>
          <w:lang w:val="en-GB"/>
        </w:rPr>
        <w:t>LEVEL / AGE :</w:t>
      </w:r>
      <w:r w:rsidR="009F4C13" w:rsidRPr="001E7353">
        <w:rPr>
          <w:rFonts w:cs="Arial"/>
          <w:b/>
          <w:sz w:val="24"/>
          <w:szCs w:val="24"/>
          <w:lang w:val="en-GB"/>
        </w:rPr>
        <w:tab/>
      </w:r>
      <w:r w:rsidR="008A0670" w:rsidRPr="0060654E">
        <w:rPr>
          <w:rFonts w:cs="Arial"/>
          <w:b/>
          <w:color w:val="ED7D31" w:themeColor="accent2"/>
          <w:sz w:val="24"/>
          <w:szCs w:val="24"/>
          <w:lang w:val="en-GB"/>
        </w:rPr>
        <w:t>14-18</w:t>
      </w:r>
    </w:p>
    <w:p w14:paraId="3388B201" w14:textId="77777777" w:rsidR="009F4C13" w:rsidRPr="001E7353" w:rsidRDefault="009F4C13" w:rsidP="009F4C13">
      <w:pPr>
        <w:jc w:val="both"/>
        <w:rPr>
          <w:rFonts w:cs="Arial"/>
          <w:b/>
          <w:bCs/>
          <w:sz w:val="24"/>
          <w:szCs w:val="24"/>
          <w:lang w:val="en-GB"/>
        </w:rPr>
      </w:pPr>
    </w:p>
    <w:p w14:paraId="1E21A748" w14:textId="52D8CFC7" w:rsidR="009F4C13" w:rsidRPr="001E7353" w:rsidRDefault="003D10CB" w:rsidP="009F4C13">
      <w:pPr>
        <w:jc w:val="both"/>
        <w:rPr>
          <w:rFonts w:cs="Arial"/>
          <w:b/>
          <w:bCs/>
          <w:sz w:val="24"/>
          <w:szCs w:val="24"/>
          <w:lang w:val="en-GB"/>
        </w:rPr>
      </w:pPr>
      <w:r w:rsidRPr="001E7353">
        <w:rPr>
          <w:rFonts w:cs="Arial"/>
          <w:b/>
          <w:bCs/>
          <w:sz w:val="24"/>
          <w:szCs w:val="24"/>
          <w:lang w:val="en-GB"/>
        </w:rPr>
        <w:t>Pre conditions:</w:t>
      </w:r>
      <w:r w:rsidR="0068260B" w:rsidRPr="001E7353">
        <w:rPr>
          <w:rFonts w:cs="Arial"/>
          <w:b/>
          <w:bCs/>
          <w:sz w:val="24"/>
          <w:szCs w:val="24"/>
          <w:lang w:val="en-GB"/>
        </w:rPr>
        <w:t xml:space="preserve"> (which competenci</w:t>
      </w:r>
      <w:r w:rsidR="00965758" w:rsidRPr="001E7353">
        <w:rPr>
          <w:rFonts w:cs="Arial"/>
          <w:b/>
          <w:bCs/>
          <w:sz w:val="24"/>
          <w:szCs w:val="24"/>
          <w:lang w:val="en-GB"/>
        </w:rPr>
        <w:t xml:space="preserve">es / knowledge / skills </w:t>
      </w:r>
      <w:r w:rsidR="008572F0">
        <w:rPr>
          <w:rFonts w:cs="Arial"/>
          <w:b/>
          <w:bCs/>
          <w:sz w:val="24"/>
          <w:szCs w:val="24"/>
          <w:lang w:val="en-GB"/>
        </w:rPr>
        <w:t>learners</w:t>
      </w:r>
      <w:r w:rsidR="0068260B" w:rsidRPr="001E7353">
        <w:rPr>
          <w:rFonts w:cs="Arial"/>
          <w:b/>
          <w:bCs/>
          <w:sz w:val="24"/>
          <w:szCs w:val="24"/>
          <w:lang w:val="en-GB"/>
        </w:rPr>
        <w:t xml:space="preserve"> learned before)</w:t>
      </w:r>
    </w:p>
    <w:p w14:paraId="4D761772" w14:textId="77777777" w:rsidR="00965758" w:rsidRPr="001E7353" w:rsidRDefault="00965758" w:rsidP="00965758">
      <w:pPr>
        <w:pStyle w:val="Listenabsatz"/>
        <w:ind w:left="360"/>
        <w:jc w:val="both"/>
        <w:rPr>
          <w:rFonts w:cs="Arial"/>
          <w:bCs/>
          <w:sz w:val="24"/>
          <w:szCs w:val="24"/>
          <w:lang w:val="en-GB"/>
        </w:rPr>
      </w:pPr>
    </w:p>
    <w:p w14:paraId="1B826102" w14:textId="5074E8DB" w:rsidR="00965758" w:rsidRPr="001E7353" w:rsidRDefault="008572F0" w:rsidP="00637AD8">
      <w:pPr>
        <w:pStyle w:val="Listenabsatz"/>
        <w:numPr>
          <w:ilvl w:val="0"/>
          <w:numId w:val="8"/>
        </w:numPr>
        <w:jc w:val="both"/>
        <w:rPr>
          <w:rFonts w:cs="Arial"/>
          <w:bCs/>
          <w:color w:val="ED7D31" w:themeColor="accent2"/>
          <w:sz w:val="24"/>
          <w:szCs w:val="24"/>
          <w:lang w:val="en-GB"/>
        </w:rPr>
      </w:pPr>
      <w:r>
        <w:rPr>
          <w:rFonts w:cs="Arial"/>
          <w:bCs/>
          <w:color w:val="ED7D31" w:themeColor="accent2"/>
          <w:sz w:val="24"/>
          <w:szCs w:val="24"/>
          <w:lang w:val="en-GB"/>
        </w:rPr>
        <w:t>Learners</w:t>
      </w:r>
      <w:r w:rsidR="00965758" w:rsidRPr="001E7353">
        <w:rPr>
          <w:rFonts w:cs="Arial"/>
          <w:bCs/>
          <w:color w:val="ED7D31" w:themeColor="accent2"/>
          <w:sz w:val="24"/>
          <w:szCs w:val="24"/>
          <w:lang w:val="en-GB"/>
        </w:rPr>
        <w:t xml:space="preserve"> know the significance and effects of nutrients in human body.</w:t>
      </w:r>
    </w:p>
    <w:p w14:paraId="50B99F4C" w14:textId="7CAE90C0" w:rsidR="00965758" w:rsidRPr="001E7353" w:rsidRDefault="008572F0" w:rsidP="00637AD8">
      <w:pPr>
        <w:pStyle w:val="Listenabsatz"/>
        <w:numPr>
          <w:ilvl w:val="0"/>
          <w:numId w:val="8"/>
        </w:numPr>
        <w:jc w:val="both"/>
        <w:rPr>
          <w:rFonts w:cs="Arial"/>
          <w:bCs/>
          <w:color w:val="ED7D31" w:themeColor="accent2"/>
          <w:sz w:val="24"/>
          <w:szCs w:val="24"/>
          <w:lang w:val="en-GB"/>
        </w:rPr>
      </w:pPr>
      <w:r>
        <w:rPr>
          <w:rFonts w:cs="Arial"/>
          <w:bCs/>
          <w:color w:val="ED7D31" w:themeColor="accent2"/>
          <w:sz w:val="24"/>
          <w:szCs w:val="24"/>
          <w:lang w:val="en-GB"/>
        </w:rPr>
        <w:t>Learners</w:t>
      </w:r>
      <w:r w:rsidRPr="001E7353">
        <w:rPr>
          <w:rFonts w:cs="Arial"/>
          <w:bCs/>
          <w:color w:val="ED7D31" w:themeColor="accent2"/>
          <w:sz w:val="24"/>
          <w:szCs w:val="24"/>
          <w:lang w:val="en-GB"/>
        </w:rPr>
        <w:t xml:space="preserve"> </w:t>
      </w:r>
      <w:r w:rsidR="00965758" w:rsidRPr="001E7353">
        <w:rPr>
          <w:rFonts w:cs="Arial"/>
          <w:bCs/>
          <w:color w:val="ED7D31" w:themeColor="accent2"/>
          <w:sz w:val="24"/>
          <w:szCs w:val="24"/>
          <w:lang w:val="en-GB"/>
        </w:rPr>
        <w:t>know the criteria of different diets.</w:t>
      </w:r>
    </w:p>
    <w:p w14:paraId="15C8BAF9" w14:textId="5F6BA0DF" w:rsidR="00965758" w:rsidRPr="001E7353" w:rsidRDefault="008572F0" w:rsidP="00965758">
      <w:pPr>
        <w:pStyle w:val="Listenabsatz"/>
        <w:numPr>
          <w:ilvl w:val="0"/>
          <w:numId w:val="8"/>
        </w:numPr>
        <w:jc w:val="both"/>
        <w:rPr>
          <w:rFonts w:cs="Arial"/>
          <w:bCs/>
          <w:color w:val="ED7D31" w:themeColor="accent2"/>
          <w:sz w:val="24"/>
          <w:szCs w:val="24"/>
          <w:lang w:val="en-GB"/>
        </w:rPr>
      </w:pPr>
      <w:r>
        <w:rPr>
          <w:rFonts w:cs="Arial"/>
          <w:bCs/>
          <w:color w:val="ED7D31" w:themeColor="accent2"/>
          <w:sz w:val="24"/>
          <w:szCs w:val="24"/>
          <w:lang w:val="en-GB"/>
        </w:rPr>
        <w:t>Learners</w:t>
      </w:r>
      <w:r w:rsidRPr="001E7353">
        <w:rPr>
          <w:rFonts w:cs="Arial"/>
          <w:bCs/>
          <w:color w:val="ED7D31" w:themeColor="accent2"/>
          <w:sz w:val="24"/>
          <w:szCs w:val="24"/>
          <w:lang w:val="en-GB"/>
        </w:rPr>
        <w:t xml:space="preserve"> </w:t>
      </w:r>
      <w:r w:rsidR="00965758" w:rsidRPr="001E7353">
        <w:rPr>
          <w:rFonts w:cs="Arial"/>
          <w:bCs/>
          <w:color w:val="ED7D31" w:themeColor="accent2"/>
          <w:sz w:val="24"/>
          <w:szCs w:val="24"/>
          <w:lang w:val="en-GB"/>
        </w:rPr>
        <w:t>know the basic criteria f</w:t>
      </w:r>
      <w:r w:rsidR="00637AD8" w:rsidRPr="001E7353">
        <w:rPr>
          <w:rFonts w:cs="Arial"/>
          <w:bCs/>
          <w:color w:val="ED7D31" w:themeColor="accent2"/>
          <w:sz w:val="24"/>
          <w:szCs w:val="24"/>
          <w:lang w:val="en-GB"/>
        </w:rPr>
        <w:t>or planning the menu</w:t>
      </w:r>
      <w:r w:rsidR="00965758" w:rsidRPr="001E7353">
        <w:rPr>
          <w:rFonts w:cs="Arial"/>
          <w:bCs/>
          <w:color w:val="ED7D31" w:themeColor="accent2"/>
          <w:sz w:val="24"/>
          <w:szCs w:val="24"/>
          <w:lang w:val="en-GB"/>
        </w:rPr>
        <w:t xml:space="preserve"> (food pyramid, region</w:t>
      </w:r>
      <w:r w:rsidR="00637AD8" w:rsidRPr="001E7353">
        <w:rPr>
          <w:rFonts w:cs="Arial"/>
          <w:bCs/>
          <w:color w:val="ED7D31" w:themeColor="accent2"/>
          <w:sz w:val="24"/>
          <w:szCs w:val="24"/>
          <w:lang w:val="en-GB"/>
        </w:rPr>
        <w:t>ally and seasonally choice)</w:t>
      </w:r>
    </w:p>
    <w:p w14:paraId="16A50E35" w14:textId="1D834507" w:rsidR="00965758" w:rsidRPr="001E7353" w:rsidRDefault="008572F0" w:rsidP="00637AD8">
      <w:pPr>
        <w:pStyle w:val="Listenabsatz"/>
        <w:numPr>
          <w:ilvl w:val="0"/>
          <w:numId w:val="8"/>
        </w:numPr>
        <w:jc w:val="both"/>
        <w:rPr>
          <w:rFonts w:cs="Arial"/>
          <w:bCs/>
          <w:color w:val="ED7D31" w:themeColor="accent2"/>
          <w:sz w:val="24"/>
          <w:szCs w:val="24"/>
          <w:lang w:val="en-GB"/>
        </w:rPr>
      </w:pPr>
      <w:r>
        <w:rPr>
          <w:rFonts w:cs="Arial"/>
          <w:bCs/>
          <w:color w:val="ED7D31" w:themeColor="accent2"/>
          <w:sz w:val="24"/>
          <w:szCs w:val="24"/>
          <w:lang w:val="en-GB"/>
        </w:rPr>
        <w:t>Learners</w:t>
      </w:r>
      <w:r w:rsidRPr="001E7353">
        <w:rPr>
          <w:rFonts w:cs="Arial"/>
          <w:bCs/>
          <w:color w:val="ED7D31" w:themeColor="accent2"/>
          <w:sz w:val="24"/>
          <w:szCs w:val="24"/>
          <w:lang w:val="en-GB"/>
        </w:rPr>
        <w:t xml:space="preserve"> </w:t>
      </w:r>
      <w:r w:rsidR="00965758" w:rsidRPr="001E7353">
        <w:rPr>
          <w:rFonts w:cs="Arial"/>
          <w:bCs/>
          <w:color w:val="ED7D31" w:themeColor="accent2"/>
          <w:sz w:val="24"/>
          <w:szCs w:val="24"/>
          <w:lang w:val="en-GB"/>
        </w:rPr>
        <w:t>know the co</w:t>
      </w:r>
      <w:r w:rsidR="00637AD8" w:rsidRPr="001E7353">
        <w:rPr>
          <w:rFonts w:cs="Arial"/>
          <w:bCs/>
          <w:color w:val="ED7D31" w:themeColor="accent2"/>
          <w:sz w:val="24"/>
          <w:szCs w:val="24"/>
          <w:lang w:val="en-GB"/>
        </w:rPr>
        <w:t>n</w:t>
      </w:r>
      <w:r w:rsidR="00965758" w:rsidRPr="001E7353">
        <w:rPr>
          <w:rFonts w:cs="Arial"/>
          <w:bCs/>
          <w:color w:val="ED7D31" w:themeColor="accent2"/>
          <w:sz w:val="24"/>
          <w:szCs w:val="24"/>
          <w:lang w:val="en-GB"/>
        </w:rPr>
        <w:t>nection of the individual consumption behaviour and their impacts on the environment (e</w:t>
      </w:r>
      <w:r w:rsidR="00637AD8" w:rsidRPr="001E7353">
        <w:rPr>
          <w:rFonts w:cs="Arial"/>
          <w:bCs/>
          <w:color w:val="ED7D31" w:themeColor="accent2"/>
          <w:sz w:val="24"/>
          <w:szCs w:val="24"/>
          <w:lang w:val="en-GB"/>
        </w:rPr>
        <w:t>.</w:t>
      </w:r>
      <w:r w:rsidR="00965758" w:rsidRPr="001E7353">
        <w:rPr>
          <w:rFonts w:cs="Arial"/>
          <w:bCs/>
          <w:color w:val="ED7D31" w:themeColor="accent2"/>
          <w:sz w:val="24"/>
          <w:szCs w:val="24"/>
          <w:lang w:val="en-GB"/>
        </w:rPr>
        <w:t>g. Calculation of the ecological footprint with the online-tool)</w:t>
      </w:r>
    </w:p>
    <w:p w14:paraId="4ACBD625" w14:textId="77777777" w:rsidR="00637AD8" w:rsidRPr="001E7353" w:rsidRDefault="00637AD8" w:rsidP="00637AD8">
      <w:pPr>
        <w:pStyle w:val="Listenabsatz"/>
        <w:ind w:left="360"/>
        <w:jc w:val="both"/>
        <w:rPr>
          <w:rFonts w:cs="Arial"/>
          <w:bCs/>
          <w:sz w:val="24"/>
          <w:szCs w:val="24"/>
          <w:lang w:val="en-GB"/>
        </w:rPr>
      </w:pPr>
    </w:p>
    <w:p w14:paraId="379757AD" w14:textId="4E96208B" w:rsidR="003C644A" w:rsidRPr="001E7353" w:rsidRDefault="003C644A" w:rsidP="003B4FF8">
      <w:pPr>
        <w:rPr>
          <w:rFonts w:cs="Arial"/>
          <w:b/>
          <w:bCs/>
          <w:sz w:val="24"/>
          <w:szCs w:val="24"/>
          <w:lang w:val="en-GB"/>
        </w:rPr>
      </w:pPr>
      <w:r w:rsidRPr="001E7353">
        <w:rPr>
          <w:rFonts w:cs="Arial"/>
          <w:b/>
          <w:bCs/>
          <w:sz w:val="24"/>
          <w:szCs w:val="24"/>
          <w:lang w:val="en-GB"/>
        </w:rPr>
        <w:t xml:space="preserve">Which </w:t>
      </w:r>
      <w:r w:rsidR="001B0809" w:rsidRPr="001E7353">
        <w:rPr>
          <w:rFonts w:cs="Arial"/>
          <w:b/>
          <w:bCs/>
          <w:sz w:val="24"/>
          <w:szCs w:val="24"/>
          <w:lang w:val="en-GB"/>
        </w:rPr>
        <w:t>conditions are in t</w:t>
      </w:r>
      <w:r w:rsidRPr="001E7353">
        <w:rPr>
          <w:rFonts w:cs="Arial"/>
          <w:b/>
          <w:bCs/>
          <w:sz w:val="24"/>
          <w:szCs w:val="24"/>
          <w:lang w:val="en-GB"/>
        </w:rPr>
        <w:t>h</w:t>
      </w:r>
      <w:r w:rsidR="001B0809" w:rsidRPr="001E7353">
        <w:rPr>
          <w:rFonts w:cs="Arial"/>
          <w:b/>
          <w:bCs/>
          <w:sz w:val="24"/>
          <w:szCs w:val="24"/>
          <w:lang w:val="en-GB"/>
        </w:rPr>
        <w:t>e</w:t>
      </w:r>
      <w:r w:rsidRPr="001E7353">
        <w:rPr>
          <w:rFonts w:cs="Arial"/>
          <w:b/>
          <w:bCs/>
          <w:sz w:val="24"/>
          <w:szCs w:val="24"/>
          <w:lang w:val="en-GB"/>
        </w:rPr>
        <w:t xml:space="preserve"> class</w:t>
      </w:r>
      <w:r w:rsidR="00637AD8" w:rsidRPr="001E7353">
        <w:rPr>
          <w:rFonts w:cs="Arial"/>
          <w:b/>
          <w:bCs/>
          <w:sz w:val="24"/>
          <w:szCs w:val="24"/>
          <w:lang w:val="en-GB"/>
        </w:rPr>
        <w:t xml:space="preserve"> </w:t>
      </w:r>
      <w:r w:rsidRPr="001E7353">
        <w:rPr>
          <w:rFonts w:cs="Arial"/>
          <w:b/>
          <w:bCs/>
          <w:sz w:val="24"/>
          <w:szCs w:val="24"/>
          <w:lang w:val="en-GB"/>
        </w:rPr>
        <w:t>room</w:t>
      </w:r>
    </w:p>
    <w:p w14:paraId="2775166A" w14:textId="6F51683A" w:rsidR="0068260B" w:rsidRPr="001E7353" w:rsidRDefault="00637AD8" w:rsidP="009F4C13">
      <w:pPr>
        <w:jc w:val="both"/>
        <w:rPr>
          <w:rFonts w:cs="Arial"/>
          <w:bCs/>
          <w:i/>
          <w:sz w:val="24"/>
          <w:szCs w:val="24"/>
          <w:lang w:val="en-GB"/>
        </w:rPr>
      </w:pPr>
      <w:r w:rsidRPr="001E7353">
        <w:rPr>
          <w:rFonts w:cs="Arial"/>
          <w:bCs/>
          <w:i/>
          <w:sz w:val="24"/>
          <w:szCs w:val="24"/>
          <w:lang w:val="en-GB"/>
        </w:rPr>
        <w:t xml:space="preserve">Technical equipment: </w:t>
      </w:r>
      <w:r w:rsidRPr="001E7353">
        <w:rPr>
          <w:rFonts w:cs="Arial"/>
          <w:bCs/>
          <w:i/>
          <w:color w:val="ED7D31" w:themeColor="accent2"/>
          <w:sz w:val="24"/>
          <w:szCs w:val="24"/>
          <w:lang w:val="en-GB"/>
        </w:rPr>
        <w:t>none</w:t>
      </w:r>
    </w:p>
    <w:p w14:paraId="6009A962" w14:textId="32ABE0EA" w:rsidR="002753AB" w:rsidRPr="001E7353" w:rsidRDefault="002753AB" w:rsidP="002753AB">
      <w:pPr>
        <w:jc w:val="both"/>
        <w:rPr>
          <w:rFonts w:cs="Arial"/>
          <w:bCs/>
          <w:i/>
          <w:sz w:val="24"/>
          <w:szCs w:val="24"/>
          <w:lang w:val="en-GB"/>
        </w:rPr>
      </w:pPr>
      <w:r w:rsidRPr="001E7353">
        <w:rPr>
          <w:rFonts w:cs="Arial"/>
          <w:bCs/>
          <w:i/>
          <w:sz w:val="24"/>
          <w:szCs w:val="24"/>
          <w:lang w:val="en-GB"/>
        </w:rPr>
        <w:t>Material / lesson and presentation equipment:</w:t>
      </w:r>
    </w:p>
    <w:p w14:paraId="5A6C0BA1" w14:textId="74BA85CC" w:rsidR="00637AD8" w:rsidRPr="001E7353" w:rsidRDefault="00637AD8" w:rsidP="009F4C13">
      <w:pPr>
        <w:jc w:val="both"/>
        <w:rPr>
          <w:rFonts w:cs="Arial"/>
          <w:bCs/>
          <w:i/>
          <w:color w:val="ED7D31" w:themeColor="accent2"/>
          <w:sz w:val="24"/>
          <w:szCs w:val="24"/>
          <w:lang w:val="en-GB"/>
        </w:rPr>
      </w:pPr>
      <w:r w:rsidRPr="001E7353">
        <w:rPr>
          <w:rFonts w:cs="Arial"/>
          <w:bCs/>
          <w:i/>
          <w:color w:val="ED7D31" w:themeColor="accent2"/>
          <w:sz w:val="24"/>
          <w:szCs w:val="24"/>
          <w:lang w:val="en-GB"/>
        </w:rPr>
        <w:t>Working</w:t>
      </w:r>
      <w:r w:rsidR="002753AB" w:rsidRPr="001E7353">
        <w:rPr>
          <w:rFonts w:cs="Arial"/>
          <w:bCs/>
          <w:i/>
          <w:color w:val="ED7D31" w:themeColor="accent2"/>
          <w:sz w:val="24"/>
          <w:szCs w:val="24"/>
          <w:lang w:val="en-GB"/>
        </w:rPr>
        <w:t xml:space="preserve"> </w:t>
      </w:r>
      <w:r w:rsidRPr="001E7353">
        <w:rPr>
          <w:rFonts w:cs="Arial"/>
          <w:bCs/>
          <w:i/>
          <w:color w:val="ED7D31" w:themeColor="accent2"/>
          <w:sz w:val="24"/>
          <w:szCs w:val="24"/>
          <w:lang w:val="en-GB"/>
        </w:rPr>
        <w:t xml:space="preserve">sheets with </w:t>
      </w:r>
      <w:r w:rsidR="002753AB" w:rsidRPr="001E7353">
        <w:rPr>
          <w:rFonts w:cs="Arial"/>
          <w:bCs/>
          <w:i/>
          <w:color w:val="ED7D31" w:themeColor="accent2"/>
          <w:sz w:val="24"/>
          <w:szCs w:val="24"/>
          <w:lang w:val="en-GB"/>
        </w:rPr>
        <w:t xml:space="preserve">meals, coloured cards, markers, pins, pin walls, anonymous menu plans for a week, analyse template for menu evaluation, 5 posters presenting the production chain, black board or flip chart, </w:t>
      </w:r>
    </w:p>
    <w:p w14:paraId="00617DF5" w14:textId="77777777" w:rsidR="00F1144C" w:rsidRPr="001E7353" w:rsidRDefault="00F1144C" w:rsidP="009F4C13">
      <w:pPr>
        <w:jc w:val="both"/>
        <w:rPr>
          <w:rFonts w:cs="Arial"/>
          <w:b/>
          <w:bCs/>
          <w:sz w:val="24"/>
          <w:szCs w:val="24"/>
          <w:lang w:val="en-GB"/>
        </w:rPr>
      </w:pPr>
    </w:p>
    <w:p w14:paraId="574885CB" w14:textId="77777777" w:rsidR="009F4C13" w:rsidRPr="001E7353" w:rsidRDefault="009F4C13" w:rsidP="009F4C13">
      <w:pPr>
        <w:jc w:val="both"/>
        <w:rPr>
          <w:rFonts w:cs="Arial"/>
          <w:sz w:val="24"/>
          <w:szCs w:val="24"/>
          <w:lang w:val="en-GB"/>
        </w:rPr>
      </w:pPr>
      <w:r w:rsidRPr="001E7353">
        <w:rPr>
          <w:rFonts w:cs="Arial"/>
          <w:b/>
          <w:bCs/>
          <w:sz w:val="24"/>
          <w:szCs w:val="24"/>
          <w:lang w:val="en-GB"/>
        </w:rPr>
        <w:t>TIMETABLE FIT:</w:t>
      </w:r>
      <w:r w:rsidRPr="001E7353">
        <w:rPr>
          <w:rFonts w:cs="Arial"/>
          <w:sz w:val="24"/>
          <w:szCs w:val="24"/>
          <w:lang w:val="en-GB"/>
        </w:rPr>
        <w:tab/>
      </w:r>
      <w:r w:rsidRPr="001E7353">
        <w:rPr>
          <w:rFonts w:cs="Arial"/>
          <w:sz w:val="24"/>
          <w:szCs w:val="24"/>
          <w:lang w:val="en-GB"/>
        </w:rPr>
        <w:tab/>
      </w:r>
    </w:p>
    <w:p w14:paraId="1441A14E" w14:textId="06DAA310" w:rsidR="009F4C13" w:rsidRPr="001E7353" w:rsidRDefault="00637AD8" w:rsidP="009F4C13">
      <w:pPr>
        <w:jc w:val="both"/>
        <w:rPr>
          <w:rFonts w:cs="Arial"/>
          <w:color w:val="ED7D31" w:themeColor="accent2"/>
          <w:sz w:val="24"/>
          <w:szCs w:val="24"/>
          <w:lang w:val="en-GB"/>
        </w:rPr>
      </w:pPr>
      <w:r w:rsidRPr="001E7353">
        <w:rPr>
          <w:rFonts w:cs="Arial"/>
          <w:color w:val="ED7D31" w:themeColor="accent2"/>
          <w:sz w:val="24"/>
          <w:szCs w:val="24"/>
          <w:lang w:val="en-GB"/>
        </w:rPr>
        <w:t>2 coherent</w:t>
      </w:r>
      <w:r w:rsidR="003069A9">
        <w:rPr>
          <w:rFonts w:cs="Arial"/>
          <w:color w:val="ED7D31" w:themeColor="accent2"/>
          <w:sz w:val="24"/>
          <w:szCs w:val="24"/>
          <w:lang w:val="en-GB"/>
        </w:rPr>
        <w:t xml:space="preserve"> lesson u</w:t>
      </w:r>
      <w:r w:rsidRPr="001E7353">
        <w:rPr>
          <w:rFonts w:cs="Arial"/>
          <w:color w:val="ED7D31" w:themeColor="accent2"/>
          <w:sz w:val="24"/>
          <w:szCs w:val="24"/>
          <w:lang w:val="en-GB"/>
        </w:rPr>
        <w:t xml:space="preserve">nits - </w:t>
      </w:r>
      <w:r w:rsidR="00A37CB9" w:rsidRPr="001E7353">
        <w:rPr>
          <w:rFonts w:cs="Arial"/>
          <w:color w:val="ED7D31" w:themeColor="accent2"/>
          <w:sz w:val="24"/>
          <w:szCs w:val="24"/>
          <w:lang w:val="en-GB"/>
        </w:rPr>
        <w:t>90 min</w:t>
      </w:r>
    </w:p>
    <w:p w14:paraId="0E322550" w14:textId="77777777" w:rsidR="009F4C13" w:rsidRPr="001E7353" w:rsidRDefault="009F4C13" w:rsidP="009F4C13">
      <w:pPr>
        <w:jc w:val="both"/>
        <w:rPr>
          <w:rFonts w:cs="Arial"/>
          <w:sz w:val="24"/>
          <w:szCs w:val="24"/>
          <w:lang w:val="en-GB"/>
        </w:rPr>
      </w:pPr>
    </w:p>
    <w:p w14:paraId="34CE25F6" w14:textId="77777777" w:rsidR="009F4C13" w:rsidRPr="001E7353" w:rsidRDefault="009F4C13" w:rsidP="009F4C13">
      <w:pPr>
        <w:jc w:val="both"/>
        <w:rPr>
          <w:rFonts w:cs="Arial"/>
          <w:b/>
          <w:sz w:val="24"/>
          <w:szCs w:val="24"/>
          <w:lang w:val="en-GB"/>
        </w:rPr>
      </w:pPr>
      <w:r w:rsidRPr="001E7353">
        <w:rPr>
          <w:rFonts w:cs="Arial"/>
          <w:b/>
          <w:sz w:val="24"/>
          <w:szCs w:val="24"/>
          <w:lang w:val="en-GB"/>
        </w:rPr>
        <w:t>DATE OF SCHEDULED LESSON:</w:t>
      </w:r>
      <w:r w:rsidRPr="001E7353">
        <w:rPr>
          <w:rFonts w:cs="Arial"/>
          <w:b/>
          <w:sz w:val="24"/>
          <w:szCs w:val="24"/>
          <w:lang w:val="en-GB"/>
        </w:rPr>
        <w:tab/>
      </w:r>
    </w:p>
    <w:p w14:paraId="1CA02BC7" w14:textId="473256BF" w:rsidR="00F601E1" w:rsidRPr="001E7353" w:rsidRDefault="00F601E1">
      <w:pPr>
        <w:rPr>
          <w:rFonts w:cs="Arial"/>
          <w:b/>
          <w:bCs/>
          <w:sz w:val="24"/>
          <w:szCs w:val="24"/>
          <w:lang w:val="en-GB"/>
        </w:rPr>
      </w:pPr>
    </w:p>
    <w:p w14:paraId="47BC2F42" w14:textId="05094E52" w:rsidR="009F4C13" w:rsidRPr="001E7353" w:rsidRDefault="009F4C13" w:rsidP="009F4C13">
      <w:pPr>
        <w:jc w:val="both"/>
        <w:rPr>
          <w:rFonts w:cs="Arial"/>
          <w:b/>
          <w:bCs/>
          <w:sz w:val="24"/>
          <w:szCs w:val="24"/>
          <w:lang w:val="en-GB"/>
        </w:rPr>
      </w:pPr>
      <w:r w:rsidRPr="001E7353">
        <w:rPr>
          <w:rFonts w:cs="Arial"/>
          <w:b/>
          <w:bCs/>
          <w:sz w:val="24"/>
          <w:szCs w:val="24"/>
          <w:lang w:val="en-GB"/>
        </w:rPr>
        <w:t xml:space="preserve">MAIN </w:t>
      </w:r>
      <w:r w:rsidR="00254648" w:rsidRPr="001E7353">
        <w:rPr>
          <w:rFonts w:cs="Arial"/>
          <w:b/>
          <w:bCs/>
          <w:sz w:val="24"/>
          <w:szCs w:val="24"/>
          <w:lang w:val="en-GB"/>
        </w:rPr>
        <w:t>PROFESSIONAL SKILLS</w:t>
      </w:r>
      <w:r w:rsidR="001F343F" w:rsidRPr="001E7353">
        <w:rPr>
          <w:rFonts w:cs="Arial"/>
          <w:b/>
          <w:bCs/>
          <w:sz w:val="24"/>
          <w:szCs w:val="24"/>
          <w:lang w:val="en-GB"/>
        </w:rPr>
        <w:t>/COMPETENCES/</w:t>
      </w:r>
      <w:r w:rsidRPr="001E7353">
        <w:rPr>
          <w:rFonts w:cs="Arial"/>
          <w:b/>
          <w:bCs/>
          <w:sz w:val="24"/>
          <w:szCs w:val="24"/>
          <w:lang w:val="en-GB"/>
        </w:rPr>
        <w:t xml:space="preserve"> OUTCOMES:</w:t>
      </w:r>
    </w:p>
    <w:p w14:paraId="3683B7BD" w14:textId="77777777" w:rsidR="00C52325" w:rsidRDefault="001B0809" w:rsidP="00C52325">
      <w:pPr>
        <w:jc w:val="both"/>
      </w:pPr>
      <w:r w:rsidRPr="001E7353">
        <w:rPr>
          <w:rFonts w:cs="Arial"/>
          <w:b/>
          <w:bCs/>
          <w:sz w:val="24"/>
          <w:szCs w:val="24"/>
          <w:lang w:val="en-GB"/>
        </w:rPr>
        <w:t>/description of the comp</w:t>
      </w:r>
      <w:r w:rsidR="001F343F" w:rsidRPr="001E7353">
        <w:rPr>
          <w:rFonts w:cs="Arial"/>
          <w:b/>
          <w:bCs/>
          <w:sz w:val="24"/>
          <w:szCs w:val="24"/>
          <w:lang w:val="en-GB"/>
        </w:rPr>
        <w:t>e</w:t>
      </w:r>
      <w:r w:rsidRPr="001E7353">
        <w:rPr>
          <w:rFonts w:cs="Arial"/>
          <w:b/>
          <w:bCs/>
          <w:sz w:val="24"/>
          <w:szCs w:val="24"/>
          <w:lang w:val="en-GB"/>
        </w:rPr>
        <w:t>tences</w:t>
      </w:r>
      <w:r w:rsidR="001F343F" w:rsidRPr="001E7353">
        <w:rPr>
          <w:rFonts w:cs="Arial"/>
          <w:b/>
          <w:bCs/>
          <w:sz w:val="24"/>
          <w:szCs w:val="24"/>
          <w:lang w:val="en-GB"/>
        </w:rPr>
        <w:t>, which should be reached</w:t>
      </w:r>
      <w:r w:rsidR="00EE60F2" w:rsidRPr="001E7353">
        <w:rPr>
          <w:rFonts w:cs="Arial"/>
          <w:b/>
          <w:bCs/>
          <w:sz w:val="24"/>
          <w:szCs w:val="24"/>
          <w:lang w:val="en-GB"/>
        </w:rPr>
        <w:t xml:space="preserve"> to improve professional action</w:t>
      </w:r>
      <w:r w:rsidR="00C52325" w:rsidRPr="00C52325">
        <w:t xml:space="preserve"> </w:t>
      </w:r>
    </w:p>
    <w:p w14:paraId="4CDF8953" w14:textId="762CA8C5" w:rsidR="00C52325" w:rsidRPr="00C52325" w:rsidRDefault="00C52325" w:rsidP="00C52325">
      <w:pPr>
        <w:jc w:val="both"/>
        <w:rPr>
          <w:rFonts w:cs="Arial"/>
          <w:b/>
          <w:bCs/>
          <w:sz w:val="24"/>
          <w:szCs w:val="24"/>
          <w:lang w:val="en-GB"/>
        </w:rPr>
      </w:pPr>
      <w:r w:rsidRPr="00C52325">
        <w:rPr>
          <w:rFonts w:cs="Arial"/>
          <w:b/>
          <w:bCs/>
          <w:sz w:val="24"/>
          <w:szCs w:val="24"/>
          <w:lang w:val="en-GB"/>
        </w:rPr>
        <w:t xml:space="preserve">SUBSIDIARY AIM(S): </w:t>
      </w:r>
    </w:p>
    <w:p w14:paraId="59C970DC" w14:textId="77777777" w:rsidR="00CD08BD" w:rsidRPr="00C0529A" w:rsidRDefault="00CD08BD" w:rsidP="00CD08BD">
      <w:pPr>
        <w:jc w:val="both"/>
        <w:rPr>
          <w:rFonts w:cs="Arial"/>
          <w:sz w:val="8"/>
          <w:szCs w:val="24"/>
          <w:lang w:val="en-GB"/>
        </w:rPr>
      </w:pPr>
    </w:p>
    <w:p w14:paraId="6C7B71B8" w14:textId="2C76422C" w:rsidR="00EE60F2" w:rsidRPr="001E7353" w:rsidRDefault="00EE60F2" w:rsidP="00DC7EED">
      <w:pPr>
        <w:pStyle w:val="Listenabsatz"/>
        <w:numPr>
          <w:ilvl w:val="0"/>
          <w:numId w:val="16"/>
        </w:numPr>
        <w:jc w:val="both"/>
        <w:rPr>
          <w:rFonts w:cs="Arial"/>
          <w:color w:val="ED7D31" w:themeColor="accent2"/>
          <w:sz w:val="24"/>
          <w:szCs w:val="24"/>
          <w:lang w:val="en-GB"/>
        </w:rPr>
      </w:pPr>
      <w:r w:rsidRPr="001E7353">
        <w:rPr>
          <w:rFonts w:cs="Arial"/>
          <w:color w:val="ED7D31" w:themeColor="accent2"/>
          <w:sz w:val="24"/>
          <w:szCs w:val="24"/>
          <w:lang w:val="en-GB"/>
        </w:rPr>
        <w:lastRenderedPageBreak/>
        <w:t xml:space="preserve">The </w:t>
      </w:r>
      <w:r w:rsidR="003069A9">
        <w:rPr>
          <w:rFonts w:cs="Arial"/>
          <w:color w:val="ED7D31" w:themeColor="accent2"/>
          <w:sz w:val="24"/>
          <w:szCs w:val="24"/>
          <w:lang w:val="en-GB"/>
        </w:rPr>
        <w:t>professional/vocational learner</w:t>
      </w:r>
      <w:r w:rsidRPr="001E7353">
        <w:rPr>
          <w:rFonts w:cs="Arial"/>
          <w:color w:val="ED7D31" w:themeColor="accent2"/>
          <w:sz w:val="24"/>
          <w:szCs w:val="24"/>
          <w:lang w:val="en-GB"/>
        </w:rPr>
        <w:t xml:space="preserve"> is able to evaluate important diets based on the criteria for healthy nutrition in the context of the production chain.</w:t>
      </w:r>
    </w:p>
    <w:p w14:paraId="38A1F475" w14:textId="09BF8445" w:rsidR="00EE60F2" w:rsidRPr="001E7353" w:rsidRDefault="00EE60F2" w:rsidP="00EE60F2">
      <w:pPr>
        <w:pStyle w:val="Listenabsatz"/>
        <w:numPr>
          <w:ilvl w:val="1"/>
          <w:numId w:val="17"/>
        </w:numPr>
        <w:jc w:val="both"/>
        <w:rPr>
          <w:rFonts w:cs="Arial"/>
          <w:color w:val="ED7D31" w:themeColor="accent2"/>
          <w:sz w:val="24"/>
          <w:szCs w:val="24"/>
          <w:lang w:val="en-GB"/>
        </w:rPr>
      </w:pPr>
      <w:r w:rsidRPr="001E7353">
        <w:rPr>
          <w:rFonts w:cs="Arial"/>
          <w:color w:val="ED7D31" w:themeColor="accent2"/>
          <w:sz w:val="24"/>
          <w:szCs w:val="24"/>
          <w:lang w:val="en-GB"/>
        </w:rPr>
        <w:t>Perspective of the producers/farmers, the processing companies, the consumers</w:t>
      </w:r>
    </w:p>
    <w:p w14:paraId="5F743FC6" w14:textId="0B38FF00" w:rsidR="00EE60F2" w:rsidRPr="001E7353" w:rsidRDefault="00EE60F2" w:rsidP="00EE60F2">
      <w:pPr>
        <w:pStyle w:val="Listenabsatz"/>
        <w:numPr>
          <w:ilvl w:val="1"/>
          <w:numId w:val="17"/>
        </w:numPr>
        <w:jc w:val="both"/>
        <w:rPr>
          <w:rFonts w:cs="Arial"/>
          <w:color w:val="ED7D31" w:themeColor="accent2"/>
          <w:sz w:val="24"/>
          <w:szCs w:val="24"/>
          <w:lang w:val="en-GB"/>
        </w:rPr>
      </w:pPr>
      <w:r w:rsidRPr="001E7353">
        <w:rPr>
          <w:rFonts w:cs="Arial"/>
          <w:color w:val="ED7D31" w:themeColor="accent2"/>
          <w:sz w:val="24"/>
          <w:szCs w:val="24"/>
          <w:lang w:val="en-GB"/>
        </w:rPr>
        <w:t xml:space="preserve">Perspective related to individual health and consumers (including lifestyles, taste, </w:t>
      </w:r>
      <w:r w:rsidR="00056870" w:rsidRPr="001E7353">
        <w:rPr>
          <w:rFonts w:cs="Arial"/>
          <w:color w:val="ED7D31" w:themeColor="accent2"/>
          <w:sz w:val="24"/>
          <w:szCs w:val="24"/>
          <w:lang w:val="en-GB"/>
        </w:rPr>
        <w:t>enjoyment</w:t>
      </w:r>
      <w:r w:rsidRPr="001E7353">
        <w:rPr>
          <w:rFonts w:cs="Arial"/>
          <w:color w:val="ED7D31" w:themeColor="accent2"/>
          <w:sz w:val="24"/>
          <w:szCs w:val="24"/>
          <w:lang w:val="en-GB"/>
        </w:rPr>
        <w:t>,…)</w:t>
      </w:r>
    </w:p>
    <w:p w14:paraId="4A9F5430" w14:textId="1845233E" w:rsidR="00EE60F2" w:rsidRPr="001E7353" w:rsidRDefault="00EE60F2" w:rsidP="00EE60F2">
      <w:pPr>
        <w:pStyle w:val="Listenabsatz"/>
        <w:numPr>
          <w:ilvl w:val="1"/>
          <w:numId w:val="17"/>
        </w:numPr>
        <w:jc w:val="both"/>
        <w:rPr>
          <w:rFonts w:cs="Arial"/>
          <w:color w:val="ED7D31" w:themeColor="accent2"/>
          <w:sz w:val="24"/>
          <w:szCs w:val="24"/>
          <w:lang w:val="en-GB"/>
        </w:rPr>
      </w:pPr>
      <w:r w:rsidRPr="001E7353">
        <w:rPr>
          <w:rFonts w:cs="Arial"/>
          <w:color w:val="ED7D31" w:themeColor="accent2"/>
          <w:sz w:val="24"/>
          <w:szCs w:val="24"/>
          <w:lang w:val="en-GB"/>
        </w:rPr>
        <w:t xml:space="preserve">Social, economic and ecological </w:t>
      </w:r>
      <w:r w:rsidR="00056870" w:rsidRPr="001E7353">
        <w:rPr>
          <w:rFonts w:cs="Arial"/>
          <w:color w:val="ED7D31" w:themeColor="accent2"/>
          <w:sz w:val="24"/>
          <w:szCs w:val="24"/>
          <w:lang w:val="en-GB"/>
        </w:rPr>
        <w:t>implications</w:t>
      </w:r>
    </w:p>
    <w:p w14:paraId="469FF990" w14:textId="6EF42FC2" w:rsidR="00EE60F2" w:rsidRPr="001E7353" w:rsidRDefault="00056870" w:rsidP="00DC7EED">
      <w:pPr>
        <w:pStyle w:val="Listenabsatz"/>
        <w:numPr>
          <w:ilvl w:val="0"/>
          <w:numId w:val="16"/>
        </w:numPr>
        <w:jc w:val="both"/>
        <w:rPr>
          <w:rFonts w:cs="Arial"/>
          <w:color w:val="ED7D31" w:themeColor="accent2"/>
          <w:sz w:val="24"/>
          <w:szCs w:val="24"/>
          <w:lang w:val="en-GB"/>
        </w:rPr>
      </w:pPr>
      <w:r w:rsidRPr="001E7353">
        <w:rPr>
          <w:rFonts w:cs="Arial"/>
          <w:color w:val="ED7D31" w:themeColor="accent2"/>
          <w:sz w:val="24"/>
          <w:szCs w:val="24"/>
          <w:lang w:val="en-GB"/>
        </w:rPr>
        <w:t xml:space="preserve">The </w:t>
      </w:r>
      <w:r w:rsidR="003069A9">
        <w:rPr>
          <w:rFonts w:cs="Arial"/>
          <w:color w:val="ED7D31" w:themeColor="accent2"/>
          <w:sz w:val="24"/>
          <w:szCs w:val="24"/>
          <w:lang w:val="en-GB"/>
        </w:rPr>
        <w:t>professional/vocational learner</w:t>
      </w:r>
      <w:r w:rsidR="003069A9" w:rsidRPr="001E7353">
        <w:rPr>
          <w:rFonts w:cs="Arial"/>
          <w:color w:val="ED7D31" w:themeColor="accent2"/>
          <w:sz w:val="24"/>
          <w:szCs w:val="24"/>
          <w:lang w:val="en-GB"/>
        </w:rPr>
        <w:t xml:space="preserve"> </w:t>
      </w:r>
      <w:r w:rsidRPr="001E7353">
        <w:rPr>
          <w:rFonts w:cs="Arial"/>
          <w:color w:val="ED7D31" w:themeColor="accent2"/>
          <w:sz w:val="24"/>
          <w:szCs w:val="24"/>
          <w:lang w:val="en-GB"/>
        </w:rPr>
        <w:t>is able to evaluate menu plans related to healthy and sustainable criteria.</w:t>
      </w:r>
    </w:p>
    <w:p w14:paraId="06E049F4" w14:textId="01C0FC9E" w:rsidR="002753AB" w:rsidRPr="001E7353" w:rsidRDefault="00393E3C" w:rsidP="00CD08BD">
      <w:pPr>
        <w:pStyle w:val="Listenabsatz"/>
        <w:numPr>
          <w:ilvl w:val="1"/>
          <w:numId w:val="17"/>
        </w:numPr>
        <w:jc w:val="both"/>
        <w:rPr>
          <w:rFonts w:cs="Arial"/>
          <w:color w:val="ED7D31" w:themeColor="accent2"/>
          <w:sz w:val="24"/>
          <w:szCs w:val="24"/>
          <w:lang w:val="en-GB"/>
        </w:rPr>
      </w:pPr>
      <w:r w:rsidRPr="001E7353">
        <w:rPr>
          <w:rFonts w:cs="Arial"/>
          <w:color w:val="ED7D31" w:themeColor="accent2"/>
          <w:sz w:val="24"/>
          <w:szCs w:val="24"/>
          <w:lang w:val="en-GB"/>
        </w:rPr>
        <w:t>Analysing and optimising weekly menu plans for different guest and target groups (healthy nutrition/vegetarian/..)</w:t>
      </w:r>
    </w:p>
    <w:p w14:paraId="3112CB03" w14:textId="368A3FF0" w:rsidR="00393E3C" w:rsidRPr="001E7353" w:rsidRDefault="00393E3C" w:rsidP="00393E3C">
      <w:pPr>
        <w:pStyle w:val="Listenabsatz"/>
        <w:numPr>
          <w:ilvl w:val="0"/>
          <w:numId w:val="12"/>
        </w:numPr>
        <w:jc w:val="both"/>
        <w:rPr>
          <w:rFonts w:cs="Arial"/>
          <w:color w:val="ED7D31" w:themeColor="accent2"/>
          <w:sz w:val="24"/>
          <w:szCs w:val="24"/>
          <w:lang w:val="en-GB"/>
        </w:rPr>
      </w:pPr>
      <w:r w:rsidRPr="001E7353">
        <w:rPr>
          <w:rFonts w:cs="Arial"/>
          <w:color w:val="ED7D31" w:themeColor="accent2"/>
          <w:sz w:val="24"/>
          <w:szCs w:val="24"/>
          <w:lang w:val="en-GB"/>
        </w:rPr>
        <w:t>Preferences for plant-based food (ovo-</w:t>
      </w:r>
      <w:proofErr w:type="spellStart"/>
      <w:r w:rsidRPr="001E7353">
        <w:rPr>
          <w:rFonts w:cs="Arial"/>
          <w:color w:val="ED7D31" w:themeColor="accent2"/>
          <w:sz w:val="24"/>
          <w:szCs w:val="24"/>
          <w:lang w:val="en-GB"/>
        </w:rPr>
        <w:t>lakto</w:t>
      </w:r>
      <w:proofErr w:type="spellEnd"/>
      <w:r w:rsidRPr="001E7353">
        <w:rPr>
          <w:rFonts w:cs="Arial"/>
          <w:color w:val="ED7D31" w:themeColor="accent2"/>
          <w:sz w:val="24"/>
          <w:szCs w:val="24"/>
          <w:lang w:val="en-GB"/>
        </w:rPr>
        <w:t>-</w:t>
      </w:r>
      <w:proofErr w:type="spellStart"/>
      <w:r w:rsidRPr="001E7353">
        <w:rPr>
          <w:rFonts w:cs="Arial"/>
          <w:color w:val="ED7D31" w:themeColor="accent2"/>
          <w:sz w:val="24"/>
          <w:szCs w:val="24"/>
          <w:lang w:val="en-GB"/>
        </w:rPr>
        <w:t>vegetabile</w:t>
      </w:r>
      <w:proofErr w:type="spellEnd"/>
      <w:r w:rsidRPr="001E7353">
        <w:rPr>
          <w:rFonts w:cs="Arial"/>
          <w:color w:val="ED7D31" w:themeColor="accent2"/>
          <w:sz w:val="24"/>
          <w:szCs w:val="24"/>
          <w:lang w:val="en-GB"/>
        </w:rPr>
        <w:t xml:space="preserve"> meals)</w:t>
      </w:r>
    </w:p>
    <w:p w14:paraId="39030A22" w14:textId="363062AA" w:rsidR="00393E3C" w:rsidRPr="001E7353" w:rsidRDefault="00393E3C" w:rsidP="00393E3C">
      <w:pPr>
        <w:pStyle w:val="Listenabsatz"/>
        <w:numPr>
          <w:ilvl w:val="0"/>
          <w:numId w:val="12"/>
        </w:numPr>
        <w:jc w:val="both"/>
        <w:rPr>
          <w:rFonts w:cs="Arial"/>
          <w:color w:val="ED7D31" w:themeColor="accent2"/>
          <w:sz w:val="24"/>
          <w:szCs w:val="24"/>
          <w:lang w:val="en-GB"/>
        </w:rPr>
      </w:pPr>
      <w:r w:rsidRPr="001E7353">
        <w:rPr>
          <w:rFonts w:cs="Arial"/>
          <w:color w:val="ED7D31" w:themeColor="accent2"/>
          <w:sz w:val="24"/>
          <w:szCs w:val="24"/>
          <w:lang w:val="en-GB"/>
        </w:rPr>
        <w:t>Ecological and seasonal food</w:t>
      </w:r>
    </w:p>
    <w:p w14:paraId="44A87E3D" w14:textId="4911512E" w:rsidR="00393E3C" w:rsidRPr="001E7353" w:rsidRDefault="00393E3C" w:rsidP="00393E3C">
      <w:pPr>
        <w:pStyle w:val="Listenabsatz"/>
        <w:numPr>
          <w:ilvl w:val="0"/>
          <w:numId w:val="12"/>
        </w:numPr>
        <w:jc w:val="both"/>
        <w:rPr>
          <w:rFonts w:cs="Arial"/>
          <w:color w:val="ED7D31" w:themeColor="accent2"/>
          <w:sz w:val="24"/>
          <w:szCs w:val="24"/>
          <w:lang w:val="en-GB"/>
        </w:rPr>
      </w:pPr>
      <w:r w:rsidRPr="001E7353">
        <w:rPr>
          <w:rFonts w:cs="Arial"/>
          <w:color w:val="ED7D31" w:themeColor="accent2"/>
          <w:sz w:val="24"/>
          <w:szCs w:val="24"/>
          <w:lang w:val="en-GB"/>
        </w:rPr>
        <w:t>Preference of low processed food</w:t>
      </w:r>
    </w:p>
    <w:p w14:paraId="0EFFB35E" w14:textId="7DB92C95" w:rsidR="00393E3C" w:rsidRPr="001E7353" w:rsidRDefault="00393E3C" w:rsidP="00393E3C">
      <w:pPr>
        <w:pStyle w:val="Listenabsatz"/>
        <w:numPr>
          <w:ilvl w:val="0"/>
          <w:numId w:val="12"/>
        </w:numPr>
        <w:jc w:val="both"/>
        <w:rPr>
          <w:rFonts w:cs="Arial"/>
          <w:color w:val="ED7D31" w:themeColor="accent2"/>
          <w:sz w:val="24"/>
          <w:szCs w:val="24"/>
          <w:lang w:val="en-GB"/>
        </w:rPr>
      </w:pPr>
      <w:r w:rsidRPr="001E7353">
        <w:rPr>
          <w:rFonts w:cs="Arial"/>
          <w:color w:val="ED7D31" w:themeColor="accent2"/>
          <w:sz w:val="24"/>
          <w:szCs w:val="24"/>
          <w:lang w:val="en-GB"/>
        </w:rPr>
        <w:t>Fair trade food</w:t>
      </w:r>
    </w:p>
    <w:p w14:paraId="0290E263" w14:textId="0745B865" w:rsidR="00393E3C" w:rsidRPr="001E7353" w:rsidRDefault="00393E3C" w:rsidP="00393E3C">
      <w:pPr>
        <w:pStyle w:val="Listenabsatz"/>
        <w:numPr>
          <w:ilvl w:val="0"/>
          <w:numId w:val="12"/>
        </w:numPr>
        <w:jc w:val="both"/>
        <w:rPr>
          <w:rFonts w:cs="Arial"/>
          <w:color w:val="ED7D31" w:themeColor="accent2"/>
          <w:sz w:val="24"/>
          <w:szCs w:val="24"/>
          <w:lang w:val="en-GB"/>
        </w:rPr>
      </w:pPr>
      <w:r w:rsidRPr="001E7353">
        <w:rPr>
          <w:rFonts w:cs="Arial"/>
          <w:color w:val="ED7D31" w:themeColor="accent2"/>
          <w:sz w:val="24"/>
          <w:szCs w:val="24"/>
          <w:lang w:val="en-GB"/>
        </w:rPr>
        <w:t xml:space="preserve">Resource </w:t>
      </w:r>
      <w:r w:rsidR="00CD08BD" w:rsidRPr="001E7353">
        <w:rPr>
          <w:rFonts w:cs="Arial"/>
          <w:color w:val="ED7D31" w:themeColor="accent2"/>
          <w:sz w:val="24"/>
          <w:szCs w:val="24"/>
          <w:lang w:val="en-GB"/>
        </w:rPr>
        <w:t>management</w:t>
      </w:r>
    </w:p>
    <w:p w14:paraId="0B499D26" w14:textId="62A8ABE2" w:rsidR="00393E3C" w:rsidRPr="001E7353" w:rsidRDefault="00CD08BD" w:rsidP="00393E3C">
      <w:pPr>
        <w:pStyle w:val="Listenabsatz"/>
        <w:numPr>
          <w:ilvl w:val="0"/>
          <w:numId w:val="12"/>
        </w:numPr>
        <w:jc w:val="both"/>
        <w:rPr>
          <w:rFonts w:cs="Arial"/>
          <w:color w:val="ED7D31" w:themeColor="accent2"/>
          <w:sz w:val="24"/>
          <w:szCs w:val="24"/>
          <w:lang w:val="en-GB"/>
        </w:rPr>
      </w:pPr>
      <w:r w:rsidRPr="001E7353">
        <w:rPr>
          <w:rFonts w:cs="Arial"/>
          <w:color w:val="ED7D31" w:themeColor="accent2"/>
          <w:sz w:val="24"/>
          <w:szCs w:val="24"/>
          <w:lang w:val="en-GB"/>
        </w:rPr>
        <w:t>Enjoyable gastronomic culture</w:t>
      </w:r>
    </w:p>
    <w:p w14:paraId="6581BA0E" w14:textId="77777777" w:rsidR="002753AB" w:rsidRPr="001E7353" w:rsidRDefault="002753AB" w:rsidP="009F4C13">
      <w:pPr>
        <w:jc w:val="both"/>
        <w:rPr>
          <w:rFonts w:cs="Arial"/>
          <w:sz w:val="24"/>
          <w:szCs w:val="24"/>
          <w:lang w:val="en-GB"/>
        </w:rPr>
      </w:pPr>
    </w:p>
    <w:p w14:paraId="5E10DD47" w14:textId="086C59B9" w:rsidR="003B4FF8" w:rsidRDefault="003B4FF8">
      <w:pPr>
        <w:rPr>
          <w:rFonts w:cs="Arial"/>
          <w:b/>
          <w:bCs/>
          <w:sz w:val="24"/>
          <w:szCs w:val="24"/>
          <w:lang w:val="en-GB"/>
        </w:rPr>
      </w:pPr>
    </w:p>
    <w:p w14:paraId="406BCF48" w14:textId="706B43B1" w:rsidR="009F4C13" w:rsidRPr="001E7353" w:rsidRDefault="00254648" w:rsidP="009F4C13">
      <w:pPr>
        <w:jc w:val="both"/>
        <w:rPr>
          <w:rFonts w:cs="Arial"/>
          <w:b/>
          <w:bCs/>
          <w:sz w:val="24"/>
          <w:szCs w:val="24"/>
          <w:lang w:val="en-GB"/>
        </w:rPr>
      </w:pPr>
      <w:r w:rsidRPr="001E7353">
        <w:rPr>
          <w:rFonts w:cs="Arial"/>
          <w:b/>
          <w:bCs/>
          <w:sz w:val="24"/>
          <w:szCs w:val="24"/>
          <w:lang w:val="en-GB"/>
        </w:rPr>
        <w:t>SUSTAINABILITY</w:t>
      </w:r>
      <w:r w:rsidR="009F4C13" w:rsidRPr="001E7353">
        <w:rPr>
          <w:rFonts w:cs="Arial"/>
          <w:b/>
          <w:bCs/>
          <w:sz w:val="24"/>
          <w:szCs w:val="24"/>
          <w:lang w:val="en-GB"/>
        </w:rPr>
        <w:t xml:space="preserve"> RELATED AIMS</w:t>
      </w:r>
      <w:r w:rsidR="00D83CAD" w:rsidRPr="001E7353">
        <w:rPr>
          <w:rFonts w:cs="Arial"/>
          <w:b/>
          <w:bCs/>
          <w:sz w:val="24"/>
          <w:szCs w:val="24"/>
          <w:lang w:val="en-GB"/>
        </w:rPr>
        <w:t xml:space="preserve"> in the context of</w:t>
      </w:r>
      <w:r w:rsidR="00723583" w:rsidRPr="001E7353">
        <w:rPr>
          <w:rFonts w:cs="Arial"/>
          <w:b/>
          <w:bCs/>
          <w:sz w:val="24"/>
          <w:szCs w:val="24"/>
          <w:lang w:val="en-GB"/>
        </w:rPr>
        <w:t xml:space="preserve"> the lesson topic</w:t>
      </w:r>
      <w:r w:rsidR="009F4C13" w:rsidRPr="001E7353">
        <w:rPr>
          <w:rFonts w:cs="Arial"/>
          <w:b/>
          <w:bCs/>
          <w:sz w:val="24"/>
          <w:szCs w:val="24"/>
          <w:lang w:val="en-GB"/>
        </w:rPr>
        <w:t>:</w:t>
      </w:r>
    </w:p>
    <w:p w14:paraId="79311C94" w14:textId="6C05F7EC" w:rsidR="001F343F" w:rsidRPr="001E7353" w:rsidRDefault="001F343F" w:rsidP="009F4C13">
      <w:pPr>
        <w:jc w:val="both"/>
        <w:rPr>
          <w:rFonts w:cs="Arial"/>
          <w:b/>
          <w:bCs/>
          <w:sz w:val="24"/>
          <w:szCs w:val="24"/>
          <w:lang w:val="en-GB"/>
        </w:rPr>
      </w:pPr>
      <w:r w:rsidRPr="001E7353">
        <w:rPr>
          <w:rFonts w:cs="Arial"/>
          <w:b/>
          <w:bCs/>
          <w:sz w:val="24"/>
          <w:szCs w:val="24"/>
          <w:lang w:val="en-GB"/>
        </w:rPr>
        <w:t>Based on</w:t>
      </w:r>
      <w:r w:rsidR="000D55A1" w:rsidRPr="001E7353">
        <w:rPr>
          <w:rFonts w:cs="Arial"/>
          <w:b/>
          <w:bCs/>
          <w:sz w:val="24"/>
          <w:szCs w:val="24"/>
          <w:lang w:val="en-GB"/>
        </w:rPr>
        <w:t xml:space="preserve"> the </w:t>
      </w:r>
      <w:r w:rsidR="000D55A1" w:rsidRPr="001E7353">
        <w:rPr>
          <w:rFonts w:cs="Arial"/>
          <w:b/>
          <w:bCs/>
          <w:color w:val="4472C4" w:themeColor="accent5"/>
          <w:sz w:val="24"/>
          <w:szCs w:val="24"/>
          <w:lang w:val="en-GB"/>
        </w:rPr>
        <w:t xml:space="preserve">UNECE 2011 </w:t>
      </w:r>
      <w:r w:rsidR="00723583" w:rsidRPr="001E7353">
        <w:rPr>
          <w:rFonts w:cs="Arial"/>
          <w:b/>
          <w:bCs/>
          <w:color w:val="4472C4" w:themeColor="accent5"/>
          <w:sz w:val="24"/>
          <w:szCs w:val="24"/>
          <w:lang w:val="en-GB"/>
        </w:rPr>
        <w:t xml:space="preserve">competences </w:t>
      </w:r>
      <w:r w:rsidR="00723583" w:rsidRPr="001E7353">
        <w:rPr>
          <w:rFonts w:cs="Arial"/>
          <w:b/>
          <w:bCs/>
          <w:sz w:val="24"/>
          <w:szCs w:val="24"/>
          <w:lang w:val="en-GB"/>
        </w:rPr>
        <w:t>for sustainable education</w:t>
      </w:r>
    </w:p>
    <w:p w14:paraId="23E6E726" w14:textId="77777777" w:rsidR="00723583" w:rsidRPr="001E7353" w:rsidRDefault="00723583" w:rsidP="009F4C13">
      <w:pPr>
        <w:jc w:val="both"/>
        <w:rPr>
          <w:rFonts w:cs="Arial"/>
          <w:b/>
          <w:bCs/>
          <w:sz w:val="24"/>
          <w:szCs w:val="24"/>
          <w:lang w:val="en-GB"/>
        </w:rPr>
      </w:pPr>
    </w:p>
    <w:p w14:paraId="02FBC10C" w14:textId="3EE189A8" w:rsidR="00F17EC3" w:rsidRPr="001E7353" w:rsidRDefault="00F17EC3" w:rsidP="00CD08BD">
      <w:pPr>
        <w:pStyle w:val="Listenabsatz"/>
        <w:numPr>
          <w:ilvl w:val="0"/>
          <w:numId w:val="19"/>
        </w:numPr>
        <w:jc w:val="both"/>
        <w:rPr>
          <w:rFonts w:cs="Arial"/>
          <w:color w:val="ED7D31" w:themeColor="accent2"/>
          <w:sz w:val="24"/>
          <w:szCs w:val="24"/>
          <w:lang w:val="en-GB"/>
        </w:rPr>
      </w:pPr>
      <w:r w:rsidRPr="001E7353">
        <w:rPr>
          <w:rFonts w:cs="Arial"/>
          <w:color w:val="ED7D31" w:themeColor="accent2"/>
          <w:sz w:val="24"/>
          <w:szCs w:val="24"/>
          <w:lang w:val="en-GB"/>
        </w:rPr>
        <w:t xml:space="preserve">The </w:t>
      </w:r>
      <w:r w:rsidR="003069A9">
        <w:rPr>
          <w:rFonts w:cs="Arial"/>
          <w:color w:val="ED7D31" w:themeColor="accent2"/>
          <w:sz w:val="24"/>
          <w:szCs w:val="24"/>
          <w:lang w:val="en-GB"/>
        </w:rPr>
        <w:t>professional/vocational learner</w:t>
      </w:r>
      <w:r w:rsidRPr="001E7353">
        <w:rPr>
          <w:rFonts w:cs="Arial"/>
          <w:color w:val="ED7D31" w:themeColor="accent2"/>
          <w:sz w:val="24"/>
          <w:szCs w:val="24"/>
          <w:lang w:val="en-GB"/>
        </w:rPr>
        <w:t xml:space="preserve"> understands the connection between sustainable futures and the way we think, live and work;</w:t>
      </w:r>
    </w:p>
    <w:p w14:paraId="0F298C34" w14:textId="7E5C2199" w:rsidR="00F17EC3" w:rsidRPr="001E7353" w:rsidRDefault="003069A9" w:rsidP="00CD08BD">
      <w:pPr>
        <w:pStyle w:val="Listenabsatz"/>
        <w:numPr>
          <w:ilvl w:val="0"/>
          <w:numId w:val="19"/>
        </w:numPr>
        <w:jc w:val="both"/>
        <w:rPr>
          <w:rFonts w:cs="Arial"/>
          <w:color w:val="ED7D31" w:themeColor="accent2"/>
          <w:sz w:val="24"/>
          <w:szCs w:val="24"/>
          <w:lang w:val="en-GB"/>
        </w:rPr>
      </w:pPr>
      <w:r>
        <w:rPr>
          <w:rFonts w:cs="Arial"/>
          <w:color w:val="ED7D31" w:themeColor="accent2"/>
          <w:sz w:val="24"/>
          <w:szCs w:val="24"/>
          <w:lang w:val="en-GB"/>
        </w:rPr>
        <w:t>professional/vocational learner</w:t>
      </w:r>
      <w:r w:rsidRPr="001E7353">
        <w:rPr>
          <w:rFonts w:cs="Arial"/>
          <w:color w:val="ED7D31" w:themeColor="accent2"/>
          <w:sz w:val="24"/>
          <w:szCs w:val="24"/>
          <w:lang w:val="en-GB"/>
        </w:rPr>
        <w:t xml:space="preserve"> </w:t>
      </w:r>
      <w:r w:rsidR="00F17EC3" w:rsidRPr="001E7353">
        <w:rPr>
          <w:rFonts w:cs="Arial"/>
          <w:color w:val="ED7D31" w:themeColor="accent2"/>
          <w:sz w:val="24"/>
          <w:szCs w:val="24"/>
          <w:lang w:val="en-GB"/>
        </w:rPr>
        <w:t xml:space="preserve">is able to facilitate the evaluation of potential consequences of different decisions and actions; </w:t>
      </w:r>
    </w:p>
    <w:p w14:paraId="47F46C20" w14:textId="2786026B" w:rsidR="00F17EC3" w:rsidRDefault="003D10CB" w:rsidP="00CD08BD">
      <w:pPr>
        <w:pStyle w:val="Listenabsatz"/>
        <w:numPr>
          <w:ilvl w:val="0"/>
          <w:numId w:val="19"/>
        </w:numPr>
        <w:jc w:val="both"/>
        <w:rPr>
          <w:rFonts w:cs="Arial"/>
          <w:color w:val="ED7D31" w:themeColor="accent2"/>
          <w:sz w:val="24"/>
          <w:szCs w:val="24"/>
          <w:lang w:val="en-GB"/>
        </w:rPr>
      </w:pPr>
      <w:r w:rsidRPr="001E7353">
        <w:rPr>
          <w:rFonts w:cs="Arial"/>
          <w:color w:val="ED7D31" w:themeColor="accent2"/>
          <w:sz w:val="24"/>
          <w:szCs w:val="24"/>
          <w:lang w:val="en-GB"/>
        </w:rPr>
        <w:t xml:space="preserve">The </w:t>
      </w:r>
      <w:r w:rsidR="003069A9">
        <w:rPr>
          <w:rFonts w:cs="Arial"/>
          <w:color w:val="ED7D31" w:themeColor="accent2"/>
          <w:sz w:val="24"/>
          <w:szCs w:val="24"/>
          <w:lang w:val="en-GB"/>
        </w:rPr>
        <w:t>professional/vocational learner</w:t>
      </w:r>
      <w:r w:rsidR="003069A9" w:rsidRPr="001E7353">
        <w:rPr>
          <w:rFonts w:cs="Arial"/>
          <w:color w:val="ED7D31" w:themeColor="accent2"/>
          <w:sz w:val="24"/>
          <w:szCs w:val="24"/>
          <w:lang w:val="en-GB"/>
        </w:rPr>
        <w:t xml:space="preserve"> </w:t>
      </w:r>
      <w:r w:rsidRPr="001E7353">
        <w:rPr>
          <w:rFonts w:cs="Arial"/>
          <w:color w:val="ED7D31" w:themeColor="accent2"/>
          <w:sz w:val="24"/>
          <w:szCs w:val="24"/>
          <w:lang w:val="en-GB"/>
        </w:rPr>
        <w:t>works with others in ways that facilitate the emergence of new worldviews that address sustainable development;</w:t>
      </w:r>
    </w:p>
    <w:p w14:paraId="2A7B85BB" w14:textId="3237770F" w:rsidR="00C0529A" w:rsidRPr="00E8118D" w:rsidRDefault="004311F5" w:rsidP="00E8118D">
      <w:pPr>
        <w:pStyle w:val="Listenabsatz"/>
        <w:numPr>
          <w:ilvl w:val="0"/>
          <w:numId w:val="19"/>
        </w:numPr>
        <w:jc w:val="both"/>
        <w:rPr>
          <w:rFonts w:cs="Arial"/>
          <w:color w:val="ED7D31" w:themeColor="accent2"/>
          <w:sz w:val="24"/>
          <w:szCs w:val="24"/>
          <w:lang w:val="en-GB"/>
        </w:rPr>
      </w:pPr>
      <w:r>
        <w:rPr>
          <w:rFonts w:cs="Arial"/>
          <w:color w:val="ED7D31" w:themeColor="accent2"/>
          <w:sz w:val="24"/>
          <w:szCs w:val="24"/>
          <w:lang w:val="en-GB"/>
        </w:rPr>
        <w:t>The</w:t>
      </w:r>
      <w:r w:rsidRPr="004311F5">
        <w:rPr>
          <w:rFonts w:cs="Arial"/>
          <w:color w:val="ED7D31" w:themeColor="accent2"/>
          <w:sz w:val="24"/>
          <w:szCs w:val="24"/>
          <w:lang w:val="en-GB"/>
        </w:rPr>
        <w:t xml:space="preserve"> </w:t>
      </w:r>
      <w:r w:rsidR="003069A9">
        <w:rPr>
          <w:rFonts w:cs="Arial"/>
          <w:color w:val="ED7D31" w:themeColor="accent2"/>
          <w:sz w:val="24"/>
          <w:szCs w:val="24"/>
          <w:lang w:val="en-GB"/>
        </w:rPr>
        <w:t>professional/vocational learner</w:t>
      </w:r>
      <w:r w:rsidR="003069A9" w:rsidRPr="001E7353">
        <w:rPr>
          <w:rFonts w:cs="Arial"/>
          <w:color w:val="ED7D31" w:themeColor="accent2"/>
          <w:sz w:val="24"/>
          <w:szCs w:val="24"/>
          <w:lang w:val="en-GB"/>
        </w:rPr>
        <w:t xml:space="preserve"> </w:t>
      </w:r>
      <w:r w:rsidRPr="004311F5">
        <w:rPr>
          <w:rFonts w:cs="Arial"/>
          <w:color w:val="ED7D31" w:themeColor="accent2"/>
          <w:sz w:val="24"/>
          <w:szCs w:val="24"/>
          <w:lang w:val="en-GB"/>
        </w:rPr>
        <w:t xml:space="preserve">is someone who is motivated to make a positive contribution to other people and their social and natural </w:t>
      </w:r>
      <w:r w:rsidRPr="0060654E">
        <w:rPr>
          <w:rFonts w:cs="Arial"/>
          <w:color w:val="ED7D31" w:themeColor="accent2"/>
          <w:sz w:val="24"/>
          <w:szCs w:val="24"/>
          <w:lang w:val="en-GB"/>
        </w:rPr>
        <w:t>environment, locally and globally;</w:t>
      </w:r>
    </w:p>
    <w:p w14:paraId="5FC626CF" w14:textId="77777777" w:rsidR="00C0529A" w:rsidRDefault="00C0529A" w:rsidP="00C0529A">
      <w:pPr>
        <w:widowControl w:val="0"/>
        <w:pBdr>
          <w:top w:val="nil"/>
          <w:left w:val="nil"/>
          <w:bottom w:val="nil"/>
          <w:right w:val="nil"/>
          <w:between w:val="nil"/>
        </w:pBdr>
        <w:jc w:val="both"/>
        <w:rPr>
          <w:rFonts w:cs="Arial"/>
          <w:b/>
          <w:bCs/>
          <w:sz w:val="24"/>
          <w:szCs w:val="24"/>
          <w:lang w:val="en-GB"/>
        </w:rPr>
      </w:pPr>
    </w:p>
    <w:p w14:paraId="7E305278" w14:textId="6F9323E4" w:rsidR="0060654E" w:rsidRPr="00C0529A" w:rsidRDefault="0060654E" w:rsidP="00C0529A">
      <w:pPr>
        <w:widowControl w:val="0"/>
        <w:pBdr>
          <w:top w:val="nil"/>
          <w:left w:val="nil"/>
          <w:bottom w:val="nil"/>
          <w:right w:val="nil"/>
          <w:between w:val="nil"/>
        </w:pBdr>
        <w:jc w:val="both"/>
        <w:rPr>
          <w:rFonts w:ascii="Times New Roman" w:eastAsia="Times New Roman" w:hAnsi="Times New Roman"/>
          <w:lang w:val="en-GB"/>
        </w:rPr>
      </w:pPr>
      <w:r w:rsidRPr="00C0529A">
        <w:rPr>
          <w:rFonts w:cs="Arial"/>
          <w:b/>
          <w:bCs/>
          <w:sz w:val="24"/>
          <w:szCs w:val="24"/>
          <w:lang w:val="en-GB"/>
        </w:rPr>
        <w:t>DETAILED PROCEDURE OF LESSON STAGES</w:t>
      </w:r>
      <w:r w:rsidRPr="00C0529A">
        <w:rPr>
          <w:rFonts w:cs="Arial"/>
          <w:sz w:val="24"/>
          <w:szCs w:val="24"/>
          <w:lang w:val="en-GB"/>
        </w:rPr>
        <w:tab/>
      </w:r>
    </w:p>
    <w:p w14:paraId="7D907032" w14:textId="77777777" w:rsidR="0060654E" w:rsidRPr="0060654E" w:rsidRDefault="0060654E" w:rsidP="0060654E">
      <w:pPr>
        <w:pStyle w:val="Listenabsatz"/>
        <w:rPr>
          <w:rFonts w:cs="Arial"/>
          <w:b/>
          <w:bCs/>
          <w:sz w:val="24"/>
          <w:szCs w:val="24"/>
          <w:lang w:val="en-GB"/>
        </w:rPr>
      </w:pPr>
      <w:r w:rsidRPr="0060654E">
        <w:rPr>
          <w:rFonts w:cs="Arial"/>
          <w:b/>
          <w:bCs/>
          <w:sz w:val="24"/>
          <w:szCs w:val="24"/>
          <w:lang w:val="en-GB"/>
        </w:rPr>
        <w:t>(Please indicate: preparation/ online/ offline/ group formations and any other relevant points</w:t>
      </w:r>
      <w:r w:rsidRPr="0060654E">
        <w:rPr>
          <w:b/>
          <w:bCs/>
          <w:sz w:val="24"/>
          <w:szCs w:val="24"/>
          <w:lang w:val="en-GB"/>
        </w:rPr>
        <w:t>)</w:t>
      </w:r>
    </w:p>
    <w:p w14:paraId="3C3E424B" w14:textId="15AA3AD4" w:rsidR="002F1D2F" w:rsidRPr="003069A9" w:rsidRDefault="00CD08BD" w:rsidP="009A071D">
      <w:pPr>
        <w:widowControl w:val="0"/>
        <w:pBdr>
          <w:top w:val="nil"/>
          <w:left w:val="nil"/>
          <w:bottom w:val="nil"/>
          <w:right w:val="nil"/>
          <w:between w:val="nil"/>
        </w:pBdr>
        <w:rPr>
          <w:rFonts w:asciiTheme="minorHAnsi" w:eastAsia="Times New Roman" w:hAnsiTheme="minorHAnsi"/>
          <w:color w:val="ED7D31" w:themeColor="accent2"/>
          <w:lang w:val="en-GB"/>
        </w:rPr>
      </w:pPr>
      <w:r w:rsidRPr="003069A9">
        <w:rPr>
          <w:rFonts w:asciiTheme="minorHAnsi" w:eastAsia="Times New Roman" w:hAnsiTheme="minorHAnsi"/>
          <w:color w:val="ED7D31" w:themeColor="accent2"/>
          <w:lang w:val="en-GB"/>
        </w:rPr>
        <w:t>Learning s</w:t>
      </w:r>
      <w:r w:rsidR="002F1D2F" w:rsidRPr="003069A9">
        <w:rPr>
          <w:rFonts w:asciiTheme="minorHAnsi" w:eastAsia="Times New Roman" w:hAnsiTheme="minorHAnsi"/>
          <w:color w:val="ED7D31" w:themeColor="accent2"/>
          <w:lang w:val="en-GB"/>
        </w:rPr>
        <w:t>ettin</w:t>
      </w:r>
      <w:r w:rsidR="006C528A" w:rsidRPr="003069A9">
        <w:rPr>
          <w:rFonts w:asciiTheme="minorHAnsi" w:eastAsia="Times New Roman" w:hAnsiTheme="minorHAnsi"/>
          <w:color w:val="ED7D31" w:themeColor="accent2"/>
          <w:lang w:val="en-GB"/>
        </w:rPr>
        <w:t xml:space="preserve">g based on the didactic </w:t>
      </w:r>
      <w:r w:rsidR="001F545E" w:rsidRPr="003069A9">
        <w:rPr>
          <w:rFonts w:asciiTheme="minorHAnsi" w:eastAsia="Times New Roman" w:hAnsiTheme="minorHAnsi"/>
          <w:b/>
          <w:color w:val="0070C0"/>
          <w:lang w:val="en-GB"/>
        </w:rPr>
        <w:t>C</w:t>
      </w:r>
      <w:r w:rsidR="006C528A" w:rsidRPr="003069A9">
        <w:rPr>
          <w:rFonts w:asciiTheme="minorHAnsi" w:eastAsia="Times New Roman" w:hAnsiTheme="minorHAnsi"/>
          <w:b/>
          <w:color w:val="0070C0"/>
          <w:lang w:val="en-GB"/>
        </w:rPr>
        <w:t xml:space="preserve">oncept of </w:t>
      </w:r>
      <w:r w:rsidR="001C143E" w:rsidRPr="003069A9">
        <w:rPr>
          <w:rFonts w:asciiTheme="minorHAnsi" w:eastAsia="Times New Roman" w:hAnsiTheme="minorHAnsi"/>
          <w:b/>
          <w:i/>
          <w:color w:val="0070C0"/>
          <w:lang w:val="en-GB"/>
        </w:rPr>
        <w:t>Green P</w:t>
      </w:r>
      <w:r w:rsidR="006C528A" w:rsidRPr="003069A9">
        <w:rPr>
          <w:rFonts w:asciiTheme="minorHAnsi" w:eastAsia="Times New Roman" w:hAnsiTheme="minorHAnsi"/>
          <w:b/>
          <w:i/>
          <w:color w:val="0070C0"/>
          <w:lang w:val="en-GB"/>
        </w:rPr>
        <w:t>edagogy</w:t>
      </w:r>
    </w:p>
    <w:p w14:paraId="39720705" w14:textId="0EE0046E" w:rsidR="0007576E" w:rsidRPr="003069A9" w:rsidRDefault="006C528A" w:rsidP="009A071D">
      <w:pPr>
        <w:widowControl w:val="0"/>
        <w:pBdr>
          <w:top w:val="nil"/>
          <w:left w:val="nil"/>
          <w:bottom w:val="nil"/>
          <w:right w:val="nil"/>
          <w:between w:val="nil"/>
        </w:pBdr>
        <w:rPr>
          <w:rFonts w:asciiTheme="minorHAnsi" w:eastAsia="Times New Roman" w:hAnsiTheme="minorHAnsi"/>
          <w:color w:val="ED7D31" w:themeColor="accent2"/>
          <w:lang w:val="en-GB"/>
        </w:rPr>
      </w:pPr>
      <w:r w:rsidRPr="003069A9">
        <w:rPr>
          <w:rFonts w:asciiTheme="minorHAnsi" w:eastAsia="Times New Roman" w:hAnsiTheme="minorHAnsi"/>
          <w:color w:val="ED7D31" w:themeColor="accent2"/>
          <w:lang w:val="en-GB"/>
        </w:rPr>
        <w:t>90 Minutes</w:t>
      </w:r>
    </w:p>
    <w:p w14:paraId="66842541" w14:textId="77777777" w:rsidR="009A071D" w:rsidRPr="003069A9" w:rsidRDefault="009A071D" w:rsidP="009A071D">
      <w:pPr>
        <w:widowControl w:val="0"/>
        <w:pBdr>
          <w:top w:val="nil"/>
          <w:left w:val="nil"/>
          <w:bottom w:val="nil"/>
          <w:right w:val="nil"/>
          <w:between w:val="nil"/>
        </w:pBdr>
        <w:rPr>
          <w:rFonts w:asciiTheme="minorHAnsi" w:eastAsia="Times New Roman" w:hAnsiTheme="minorHAnsi"/>
          <w:lang w:val="en-GB"/>
        </w:rPr>
      </w:pPr>
    </w:p>
    <w:tbl>
      <w:tblPr>
        <w:tblStyle w:val="Tabellenraster"/>
        <w:tblW w:w="14107" w:type="dxa"/>
        <w:tblLayout w:type="fixed"/>
        <w:tblLook w:val="04A0" w:firstRow="1" w:lastRow="0" w:firstColumn="1" w:lastColumn="0" w:noHBand="0" w:noVBand="1"/>
      </w:tblPr>
      <w:tblGrid>
        <w:gridCol w:w="1707"/>
        <w:gridCol w:w="2257"/>
        <w:gridCol w:w="2268"/>
        <w:gridCol w:w="5529"/>
        <w:gridCol w:w="2346"/>
      </w:tblGrid>
      <w:tr w:rsidR="00F600E5" w:rsidRPr="003069A9" w14:paraId="0DF96193" w14:textId="77777777" w:rsidTr="002B67CC">
        <w:tc>
          <w:tcPr>
            <w:tcW w:w="1707" w:type="dxa"/>
            <w:shd w:val="clear" w:color="auto" w:fill="D9D9D9" w:themeFill="background1" w:themeFillShade="D9"/>
            <w:vAlign w:val="center"/>
          </w:tcPr>
          <w:p w14:paraId="6CCBD1B1" w14:textId="64AA8A11" w:rsidR="00F600E5" w:rsidRPr="003069A9" w:rsidRDefault="006C528A" w:rsidP="002B67CC">
            <w:pPr>
              <w:widowControl w:val="0"/>
              <w:jc w:val="center"/>
              <w:rPr>
                <w:rFonts w:asciiTheme="minorHAnsi" w:hAnsiTheme="minorHAnsi"/>
                <w:b/>
                <w:lang w:val="en-GB"/>
              </w:rPr>
            </w:pPr>
            <w:r w:rsidRPr="003069A9">
              <w:rPr>
                <w:rFonts w:asciiTheme="minorHAnsi" w:hAnsiTheme="minorHAnsi"/>
                <w:b/>
                <w:lang w:val="en-GB"/>
              </w:rPr>
              <w:t>Phase of</w:t>
            </w:r>
            <w:r w:rsidR="00CD08BD" w:rsidRPr="003069A9">
              <w:rPr>
                <w:rFonts w:asciiTheme="minorHAnsi" w:hAnsiTheme="minorHAnsi"/>
                <w:b/>
                <w:lang w:val="en-GB"/>
              </w:rPr>
              <w:t xml:space="preserve"> </w:t>
            </w:r>
            <w:r w:rsidRPr="003069A9">
              <w:rPr>
                <w:rFonts w:asciiTheme="minorHAnsi" w:hAnsiTheme="minorHAnsi"/>
                <w:b/>
                <w:lang w:val="en-GB"/>
              </w:rPr>
              <w:t>the lesson</w:t>
            </w:r>
          </w:p>
          <w:p w14:paraId="7630ABE7" w14:textId="25B37806" w:rsidR="006C528A" w:rsidRPr="003069A9" w:rsidRDefault="00CD08BD" w:rsidP="002B67CC">
            <w:pPr>
              <w:widowControl w:val="0"/>
              <w:jc w:val="center"/>
              <w:rPr>
                <w:rFonts w:asciiTheme="minorHAnsi" w:hAnsiTheme="minorHAnsi"/>
                <w:b/>
                <w:lang w:val="en-GB"/>
              </w:rPr>
            </w:pPr>
            <w:r w:rsidRPr="003069A9">
              <w:rPr>
                <w:rFonts w:asciiTheme="minorHAnsi" w:hAnsiTheme="minorHAnsi"/>
                <w:b/>
                <w:lang w:val="en-GB"/>
              </w:rPr>
              <w:t>s</w:t>
            </w:r>
            <w:r w:rsidR="006C528A" w:rsidRPr="003069A9">
              <w:rPr>
                <w:rFonts w:asciiTheme="minorHAnsi" w:hAnsiTheme="minorHAnsi"/>
                <w:b/>
                <w:lang w:val="en-GB"/>
              </w:rPr>
              <w:t>chedule</w:t>
            </w:r>
          </w:p>
        </w:tc>
        <w:tc>
          <w:tcPr>
            <w:tcW w:w="2257" w:type="dxa"/>
            <w:shd w:val="clear" w:color="auto" w:fill="D9D9D9" w:themeFill="background1" w:themeFillShade="D9"/>
            <w:vAlign w:val="center"/>
          </w:tcPr>
          <w:p w14:paraId="5AFF6EC0" w14:textId="5056B1CF" w:rsidR="00F600E5" w:rsidRPr="003069A9" w:rsidRDefault="00CD08BD" w:rsidP="002B67CC">
            <w:pPr>
              <w:widowControl w:val="0"/>
              <w:jc w:val="center"/>
              <w:rPr>
                <w:rFonts w:asciiTheme="minorHAnsi" w:hAnsiTheme="minorHAnsi"/>
                <w:b/>
                <w:lang w:val="en-GB"/>
              </w:rPr>
            </w:pPr>
            <w:r w:rsidRPr="003069A9">
              <w:rPr>
                <w:rFonts w:asciiTheme="minorHAnsi" w:hAnsiTheme="minorHAnsi"/>
                <w:b/>
                <w:lang w:val="en-GB"/>
              </w:rPr>
              <w:t>Professional competences</w:t>
            </w:r>
          </w:p>
        </w:tc>
        <w:tc>
          <w:tcPr>
            <w:tcW w:w="2268" w:type="dxa"/>
            <w:shd w:val="clear" w:color="auto" w:fill="D9D9D9" w:themeFill="background1" w:themeFillShade="D9"/>
            <w:vAlign w:val="center"/>
          </w:tcPr>
          <w:p w14:paraId="1448A58D" w14:textId="38E46D34" w:rsidR="00F600E5" w:rsidRPr="003069A9" w:rsidRDefault="00CD08BD" w:rsidP="002B67CC">
            <w:pPr>
              <w:widowControl w:val="0"/>
              <w:jc w:val="center"/>
              <w:rPr>
                <w:rFonts w:asciiTheme="minorHAnsi" w:hAnsiTheme="minorHAnsi"/>
                <w:b/>
                <w:lang w:val="en-GB"/>
              </w:rPr>
            </w:pPr>
            <w:r w:rsidRPr="003069A9">
              <w:rPr>
                <w:rFonts w:asciiTheme="minorHAnsi" w:hAnsiTheme="minorHAnsi"/>
                <w:b/>
                <w:lang w:val="en-GB"/>
              </w:rPr>
              <w:t>Sustainable competences</w:t>
            </w:r>
          </w:p>
        </w:tc>
        <w:tc>
          <w:tcPr>
            <w:tcW w:w="5529" w:type="dxa"/>
            <w:shd w:val="clear" w:color="auto" w:fill="D9D9D9" w:themeFill="background1" w:themeFillShade="D9"/>
            <w:vAlign w:val="center"/>
          </w:tcPr>
          <w:p w14:paraId="4203D7FB" w14:textId="77777777" w:rsidR="00F600E5" w:rsidRPr="003069A9" w:rsidRDefault="00F600E5" w:rsidP="002B67CC">
            <w:pPr>
              <w:widowControl w:val="0"/>
              <w:jc w:val="center"/>
              <w:rPr>
                <w:rFonts w:asciiTheme="minorHAnsi" w:hAnsiTheme="minorHAnsi"/>
                <w:b/>
                <w:lang w:val="en-GB"/>
              </w:rPr>
            </w:pPr>
            <w:r w:rsidRPr="003069A9">
              <w:rPr>
                <w:rFonts w:asciiTheme="minorHAnsi" w:hAnsiTheme="minorHAnsi"/>
                <w:b/>
                <w:lang w:val="en-GB"/>
              </w:rPr>
              <w:t>Tools</w:t>
            </w:r>
            <w:r w:rsidR="005B34CF" w:rsidRPr="003069A9">
              <w:rPr>
                <w:rFonts w:asciiTheme="minorHAnsi" w:hAnsiTheme="minorHAnsi"/>
                <w:b/>
                <w:lang w:val="en-GB"/>
              </w:rPr>
              <w:t xml:space="preserve"> and Methodology</w:t>
            </w:r>
          </w:p>
        </w:tc>
        <w:tc>
          <w:tcPr>
            <w:tcW w:w="2346" w:type="dxa"/>
            <w:shd w:val="clear" w:color="auto" w:fill="D9D9D9" w:themeFill="background1" w:themeFillShade="D9"/>
            <w:vAlign w:val="center"/>
          </w:tcPr>
          <w:p w14:paraId="28819625" w14:textId="77777777" w:rsidR="00F600E5" w:rsidRPr="003069A9" w:rsidRDefault="004104CC" w:rsidP="002B67CC">
            <w:pPr>
              <w:widowControl w:val="0"/>
              <w:jc w:val="center"/>
              <w:rPr>
                <w:rFonts w:asciiTheme="minorHAnsi" w:hAnsiTheme="minorHAnsi"/>
                <w:b/>
                <w:lang w:val="en-GB"/>
              </w:rPr>
            </w:pPr>
            <w:r w:rsidRPr="003069A9">
              <w:rPr>
                <w:rFonts w:asciiTheme="minorHAnsi" w:hAnsiTheme="minorHAnsi"/>
                <w:b/>
                <w:lang w:val="en-GB"/>
              </w:rPr>
              <w:t>Material</w:t>
            </w:r>
          </w:p>
          <w:p w14:paraId="0E69DABE" w14:textId="18EB7C27" w:rsidR="004104CC" w:rsidRPr="003069A9" w:rsidRDefault="004104CC" w:rsidP="002B67CC">
            <w:pPr>
              <w:widowControl w:val="0"/>
              <w:jc w:val="center"/>
              <w:rPr>
                <w:rFonts w:asciiTheme="minorHAnsi" w:hAnsiTheme="minorHAnsi"/>
                <w:b/>
                <w:lang w:val="en-GB"/>
              </w:rPr>
            </w:pPr>
            <w:r w:rsidRPr="003069A9">
              <w:rPr>
                <w:rFonts w:asciiTheme="minorHAnsi" w:hAnsiTheme="minorHAnsi"/>
                <w:b/>
                <w:lang w:val="en-GB"/>
              </w:rPr>
              <w:t>(</w:t>
            </w:r>
            <w:r w:rsidR="00CD08BD" w:rsidRPr="003069A9">
              <w:rPr>
                <w:rFonts w:asciiTheme="minorHAnsi" w:hAnsiTheme="minorHAnsi"/>
                <w:b/>
                <w:lang w:val="en-GB"/>
              </w:rPr>
              <w:t>Comments of teachers</w:t>
            </w:r>
            <w:r w:rsidRPr="003069A9">
              <w:rPr>
                <w:rFonts w:asciiTheme="minorHAnsi" w:hAnsiTheme="minorHAnsi"/>
                <w:b/>
                <w:lang w:val="en-GB"/>
              </w:rPr>
              <w:t>)</w:t>
            </w:r>
          </w:p>
        </w:tc>
      </w:tr>
      <w:tr w:rsidR="00F600E5" w:rsidRPr="003069A9" w14:paraId="56CAD6D5" w14:textId="77777777" w:rsidTr="002B67CC">
        <w:tc>
          <w:tcPr>
            <w:tcW w:w="1707" w:type="dxa"/>
            <w:shd w:val="clear" w:color="auto" w:fill="D9D9D9" w:themeFill="background1" w:themeFillShade="D9"/>
            <w:vAlign w:val="center"/>
          </w:tcPr>
          <w:p w14:paraId="7FADD09A" w14:textId="7F6B8A8A" w:rsidR="00F600E5" w:rsidRPr="003069A9" w:rsidRDefault="009839A4" w:rsidP="002B67CC">
            <w:pPr>
              <w:widowControl w:val="0"/>
              <w:jc w:val="center"/>
              <w:rPr>
                <w:rFonts w:asciiTheme="minorHAnsi" w:hAnsiTheme="minorHAnsi"/>
                <w:b/>
                <w:lang w:val="en-GB"/>
              </w:rPr>
            </w:pPr>
            <w:r w:rsidRPr="003069A9">
              <w:rPr>
                <w:rFonts w:asciiTheme="minorHAnsi" w:hAnsiTheme="minorHAnsi"/>
                <w:b/>
                <w:lang w:val="en-GB"/>
              </w:rPr>
              <w:t>Confrontation/</w:t>
            </w:r>
          </w:p>
          <w:p w14:paraId="332100DF" w14:textId="4DAD6140" w:rsidR="00417104" w:rsidRPr="003069A9" w:rsidRDefault="009839A4" w:rsidP="002B67CC">
            <w:pPr>
              <w:widowControl w:val="0"/>
              <w:jc w:val="center"/>
              <w:rPr>
                <w:rFonts w:asciiTheme="minorHAnsi" w:hAnsiTheme="minorHAnsi"/>
                <w:b/>
                <w:lang w:val="en-GB"/>
              </w:rPr>
            </w:pPr>
            <w:r w:rsidRPr="003069A9">
              <w:rPr>
                <w:rFonts w:asciiTheme="minorHAnsi" w:hAnsiTheme="minorHAnsi"/>
                <w:b/>
                <w:lang w:val="en-GB"/>
              </w:rPr>
              <w:t xml:space="preserve">Problem analysis </w:t>
            </w:r>
            <w:r w:rsidR="00706367" w:rsidRPr="003069A9">
              <w:rPr>
                <w:rFonts w:asciiTheme="minorHAnsi" w:hAnsiTheme="minorHAnsi"/>
                <w:b/>
                <w:lang w:val="en-GB"/>
              </w:rPr>
              <w:br/>
              <w:t>(15</w:t>
            </w:r>
            <w:r w:rsidR="00417104" w:rsidRPr="003069A9">
              <w:rPr>
                <w:rFonts w:asciiTheme="minorHAnsi" w:hAnsiTheme="minorHAnsi"/>
                <w:b/>
                <w:lang w:val="en-GB"/>
              </w:rPr>
              <w:t xml:space="preserve"> min)</w:t>
            </w:r>
          </w:p>
        </w:tc>
        <w:tc>
          <w:tcPr>
            <w:tcW w:w="2257" w:type="dxa"/>
          </w:tcPr>
          <w:p w14:paraId="5135751B" w14:textId="77777777" w:rsidR="002B67CC" w:rsidRPr="003069A9" w:rsidRDefault="002B67CC" w:rsidP="00880053">
            <w:pPr>
              <w:widowControl w:val="0"/>
              <w:rPr>
                <w:rFonts w:asciiTheme="minorHAnsi" w:hAnsiTheme="minorHAnsi" w:cs="Arial"/>
                <w:lang w:val="en-GB"/>
              </w:rPr>
            </w:pPr>
          </w:p>
          <w:p w14:paraId="0ADA7C28" w14:textId="77777777" w:rsidR="002B67CC" w:rsidRPr="003069A9" w:rsidRDefault="002B67CC" w:rsidP="00880053">
            <w:pPr>
              <w:widowControl w:val="0"/>
              <w:rPr>
                <w:rFonts w:asciiTheme="minorHAnsi" w:hAnsiTheme="minorHAnsi" w:cs="Arial"/>
                <w:lang w:val="en-GB"/>
              </w:rPr>
            </w:pPr>
          </w:p>
          <w:p w14:paraId="0679649F" w14:textId="77777777" w:rsidR="003069A9" w:rsidRDefault="002B67CC" w:rsidP="003069A9">
            <w:pPr>
              <w:widowControl w:val="0"/>
              <w:rPr>
                <w:rFonts w:asciiTheme="minorHAnsi" w:hAnsiTheme="minorHAnsi" w:cs="Arial"/>
                <w:lang w:val="en-GB"/>
              </w:rPr>
            </w:pPr>
            <w:r w:rsidRPr="003069A9">
              <w:rPr>
                <w:rFonts w:asciiTheme="minorHAnsi" w:hAnsiTheme="minorHAnsi" w:cs="Arial"/>
                <w:lang w:val="en-GB"/>
              </w:rPr>
              <w:t xml:space="preserve">The </w:t>
            </w:r>
            <w:r w:rsidR="003069A9" w:rsidRPr="003069A9">
              <w:rPr>
                <w:rFonts w:asciiTheme="minorHAnsi" w:hAnsiTheme="minorHAnsi" w:cs="Arial"/>
                <w:lang w:val="en-GB"/>
              </w:rPr>
              <w:t>professional/</w:t>
            </w:r>
          </w:p>
          <w:p w14:paraId="5898EC6A" w14:textId="7A15ED4B" w:rsidR="00F600E5" w:rsidRPr="003069A9" w:rsidRDefault="003069A9" w:rsidP="003069A9">
            <w:pPr>
              <w:widowControl w:val="0"/>
              <w:rPr>
                <w:rFonts w:asciiTheme="minorHAnsi" w:hAnsiTheme="minorHAnsi"/>
                <w:lang w:val="en-GB"/>
              </w:rPr>
            </w:pPr>
            <w:r w:rsidRPr="003069A9">
              <w:rPr>
                <w:rFonts w:asciiTheme="minorHAnsi" w:hAnsiTheme="minorHAnsi" w:cs="Arial"/>
                <w:lang w:val="en-GB"/>
              </w:rPr>
              <w:t>vocational learner</w:t>
            </w:r>
            <w:r w:rsidR="002B67CC" w:rsidRPr="003069A9">
              <w:rPr>
                <w:rFonts w:asciiTheme="minorHAnsi" w:hAnsiTheme="minorHAnsi" w:cs="Arial"/>
                <w:lang w:val="en-GB"/>
              </w:rPr>
              <w:t xml:space="preserve"> develop awareness for the variety of opinions, meanings and attitudes regarding different diets.</w:t>
            </w:r>
          </w:p>
        </w:tc>
        <w:tc>
          <w:tcPr>
            <w:tcW w:w="2268" w:type="dxa"/>
          </w:tcPr>
          <w:p w14:paraId="7DB27353" w14:textId="77777777" w:rsidR="00F600E5" w:rsidRPr="003069A9" w:rsidRDefault="00F600E5" w:rsidP="009A071D">
            <w:pPr>
              <w:widowControl w:val="0"/>
              <w:rPr>
                <w:rFonts w:asciiTheme="minorHAnsi" w:hAnsiTheme="minorHAnsi"/>
                <w:lang w:val="en-GB"/>
              </w:rPr>
            </w:pPr>
          </w:p>
        </w:tc>
        <w:tc>
          <w:tcPr>
            <w:tcW w:w="5529" w:type="dxa"/>
          </w:tcPr>
          <w:p w14:paraId="7AD9BADB" w14:textId="3ED527B3" w:rsidR="002B67CC" w:rsidRPr="003069A9" w:rsidRDefault="003069A9" w:rsidP="0007576E">
            <w:pPr>
              <w:widowControl w:val="0"/>
              <w:rPr>
                <w:rFonts w:asciiTheme="minorHAnsi" w:hAnsiTheme="minorHAnsi"/>
                <w:lang w:val="en-GB"/>
              </w:rPr>
            </w:pPr>
            <w:r>
              <w:rPr>
                <w:rFonts w:asciiTheme="minorHAnsi" w:hAnsiTheme="minorHAnsi"/>
                <w:lang w:val="en-GB"/>
              </w:rPr>
              <w:t>Learners</w:t>
            </w:r>
            <w:r w:rsidR="002B67CC" w:rsidRPr="003069A9">
              <w:rPr>
                <w:rFonts w:asciiTheme="minorHAnsi" w:hAnsiTheme="minorHAnsi"/>
                <w:lang w:val="en-GB"/>
              </w:rPr>
              <w:t xml:space="preserve"> discuss in groups which experiences/meanings they have related to the different meals</w:t>
            </w:r>
            <w:r w:rsidR="00AD7AEC" w:rsidRPr="003069A9">
              <w:rPr>
                <w:rFonts w:asciiTheme="minorHAnsi" w:hAnsiTheme="minorHAnsi"/>
                <w:lang w:val="en-GB"/>
              </w:rPr>
              <w:t xml:space="preserve"> from their personal or from their target groups perspectives.</w:t>
            </w:r>
          </w:p>
          <w:p w14:paraId="5F800929" w14:textId="4E2E8CC3" w:rsidR="00AD7AEC" w:rsidRPr="003069A9" w:rsidRDefault="00AD7AEC" w:rsidP="0007576E">
            <w:pPr>
              <w:widowControl w:val="0"/>
              <w:rPr>
                <w:rFonts w:asciiTheme="minorHAnsi" w:hAnsiTheme="minorHAnsi"/>
                <w:lang w:val="en-GB"/>
              </w:rPr>
            </w:pPr>
            <w:r w:rsidRPr="003069A9">
              <w:rPr>
                <w:rFonts w:asciiTheme="minorHAnsi" w:hAnsiTheme="minorHAnsi"/>
                <w:lang w:val="en-GB"/>
              </w:rPr>
              <w:t xml:space="preserve">Pictures with different meals will be presented on folded sheets of paper for each group. In a brainstorming process </w:t>
            </w:r>
            <w:r w:rsidR="003069A9">
              <w:rPr>
                <w:rFonts w:asciiTheme="minorHAnsi" w:hAnsiTheme="minorHAnsi"/>
                <w:lang w:val="en-GB"/>
              </w:rPr>
              <w:t>learners</w:t>
            </w:r>
            <w:r w:rsidRPr="003069A9">
              <w:rPr>
                <w:rFonts w:asciiTheme="minorHAnsi" w:hAnsiTheme="minorHAnsi"/>
                <w:lang w:val="en-GB"/>
              </w:rPr>
              <w:t xml:space="preserve"> will comment their impressions on the sheets. They will hide their answers and will pass sheets to their neighbours until each </w:t>
            </w:r>
            <w:r w:rsidR="008572F0">
              <w:rPr>
                <w:rFonts w:asciiTheme="minorHAnsi" w:hAnsiTheme="minorHAnsi"/>
                <w:lang w:val="en-GB"/>
              </w:rPr>
              <w:t>learner</w:t>
            </w:r>
            <w:r w:rsidRPr="003069A9">
              <w:rPr>
                <w:rFonts w:asciiTheme="minorHAnsi" w:hAnsiTheme="minorHAnsi"/>
                <w:lang w:val="en-GB"/>
              </w:rPr>
              <w:t xml:space="preserve"> of the group has commented all meals. After this process the sheets will be unfolded and discuss the question “What do the different comments demonstrate to you?”</w:t>
            </w:r>
          </w:p>
          <w:p w14:paraId="74C80926" w14:textId="0A6CB639" w:rsidR="00F600E5" w:rsidRPr="003069A9" w:rsidRDefault="00AD7AEC" w:rsidP="008572F0">
            <w:pPr>
              <w:widowControl w:val="0"/>
              <w:rPr>
                <w:rFonts w:asciiTheme="minorHAnsi" w:hAnsiTheme="minorHAnsi"/>
                <w:lang w:val="en-GB"/>
              </w:rPr>
            </w:pPr>
            <w:r w:rsidRPr="003069A9">
              <w:rPr>
                <w:rFonts w:asciiTheme="minorHAnsi" w:hAnsiTheme="minorHAnsi"/>
                <w:lang w:val="en-GB"/>
              </w:rPr>
              <w:t xml:space="preserve">The </w:t>
            </w:r>
            <w:r w:rsidR="008572F0">
              <w:rPr>
                <w:rFonts w:asciiTheme="minorHAnsi" w:hAnsiTheme="minorHAnsi"/>
                <w:lang w:val="en-GB"/>
              </w:rPr>
              <w:t>learners</w:t>
            </w:r>
            <w:r w:rsidRPr="003069A9">
              <w:rPr>
                <w:rFonts w:asciiTheme="minorHAnsi" w:hAnsiTheme="minorHAnsi"/>
                <w:lang w:val="en-GB"/>
              </w:rPr>
              <w:t xml:space="preserve"> will be asked to write their 3 main group aspects on 3 coloured cards. After then the groups will present</w:t>
            </w:r>
            <w:r w:rsidR="00666457" w:rsidRPr="003069A9">
              <w:rPr>
                <w:rFonts w:asciiTheme="minorHAnsi" w:hAnsiTheme="minorHAnsi"/>
                <w:lang w:val="en-GB"/>
              </w:rPr>
              <w:t xml:space="preserve"> the</w:t>
            </w:r>
            <w:r w:rsidR="007C14E5" w:rsidRPr="003069A9">
              <w:rPr>
                <w:rFonts w:asciiTheme="minorHAnsi" w:hAnsiTheme="minorHAnsi"/>
                <w:lang w:val="en-GB"/>
              </w:rPr>
              <w:t>ir results in the following way: Group 1 will present their priority aspect and put it on the pin wall, group 2, 3 and 4 will follow with new or additional aspects. At the end all cards will be clustered on the wall.</w:t>
            </w:r>
          </w:p>
        </w:tc>
        <w:tc>
          <w:tcPr>
            <w:tcW w:w="2346" w:type="dxa"/>
          </w:tcPr>
          <w:p w14:paraId="3913FFA0" w14:textId="4DBFE131" w:rsidR="00F600E5" w:rsidRPr="003069A9" w:rsidRDefault="007C14E5" w:rsidP="0007576E">
            <w:pPr>
              <w:widowControl w:val="0"/>
              <w:rPr>
                <w:rFonts w:asciiTheme="minorHAnsi" w:hAnsiTheme="minorHAnsi"/>
                <w:lang w:val="en-GB"/>
              </w:rPr>
            </w:pPr>
            <w:r w:rsidRPr="003069A9">
              <w:rPr>
                <w:rFonts w:asciiTheme="minorHAnsi" w:hAnsiTheme="minorHAnsi"/>
                <w:lang w:val="en-GB"/>
              </w:rPr>
              <w:t>Material for group building (by coincidence);</w:t>
            </w:r>
          </w:p>
          <w:p w14:paraId="2DFED6D5" w14:textId="77777777" w:rsidR="007C14E5" w:rsidRPr="003069A9" w:rsidRDefault="007C14E5" w:rsidP="0007576E">
            <w:pPr>
              <w:widowControl w:val="0"/>
              <w:rPr>
                <w:rFonts w:asciiTheme="minorHAnsi" w:hAnsiTheme="minorHAnsi"/>
                <w:lang w:val="en-GB"/>
              </w:rPr>
            </w:pPr>
            <w:r w:rsidRPr="003069A9">
              <w:rPr>
                <w:rFonts w:asciiTheme="minorHAnsi" w:hAnsiTheme="minorHAnsi"/>
                <w:lang w:val="en-GB"/>
              </w:rPr>
              <w:t>Folded photo sheets;</w:t>
            </w:r>
          </w:p>
          <w:p w14:paraId="552EF90E" w14:textId="74AE01ED" w:rsidR="007C14E5" w:rsidRPr="003069A9" w:rsidRDefault="007C14E5" w:rsidP="0007576E">
            <w:pPr>
              <w:widowControl w:val="0"/>
              <w:rPr>
                <w:rFonts w:asciiTheme="minorHAnsi" w:hAnsiTheme="minorHAnsi"/>
                <w:lang w:val="en-GB"/>
              </w:rPr>
            </w:pPr>
            <w:r w:rsidRPr="003069A9">
              <w:rPr>
                <w:rFonts w:asciiTheme="minorHAnsi" w:hAnsiTheme="minorHAnsi"/>
                <w:lang w:val="en-GB"/>
              </w:rPr>
              <w:t xml:space="preserve">Coloured cards, markers; </w:t>
            </w:r>
            <w:r w:rsidRPr="003069A9">
              <w:rPr>
                <w:rFonts w:asciiTheme="minorHAnsi" w:hAnsiTheme="minorHAnsi"/>
                <w:lang w:val="en-GB"/>
              </w:rPr>
              <w:br/>
              <w:t>Pin wall and pins,</w:t>
            </w:r>
          </w:p>
          <w:p w14:paraId="541C252B" w14:textId="77777777" w:rsidR="00074C41" w:rsidRPr="003069A9" w:rsidRDefault="00074C41" w:rsidP="007C14E5">
            <w:pPr>
              <w:widowControl w:val="0"/>
              <w:rPr>
                <w:rFonts w:asciiTheme="minorHAnsi" w:hAnsiTheme="minorHAnsi"/>
                <w:lang w:val="en-GB"/>
              </w:rPr>
            </w:pPr>
          </w:p>
        </w:tc>
      </w:tr>
      <w:tr w:rsidR="00F600E5" w:rsidRPr="003069A9" w14:paraId="0D58FB66" w14:textId="77777777" w:rsidTr="002B67CC">
        <w:tc>
          <w:tcPr>
            <w:tcW w:w="1707" w:type="dxa"/>
            <w:shd w:val="clear" w:color="auto" w:fill="D9D9D9" w:themeFill="background1" w:themeFillShade="D9"/>
            <w:vAlign w:val="center"/>
          </w:tcPr>
          <w:p w14:paraId="3EA09F04" w14:textId="48A1808E" w:rsidR="00F600E5" w:rsidRPr="003069A9" w:rsidRDefault="009839A4" w:rsidP="002B67CC">
            <w:pPr>
              <w:widowControl w:val="0"/>
              <w:jc w:val="center"/>
              <w:rPr>
                <w:rFonts w:asciiTheme="minorHAnsi" w:hAnsiTheme="minorHAnsi"/>
                <w:b/>
                <w:lang w:val="en-GB"/>
              </w:rPr>
            </w:pPr>
            <w:r w:rsidRPr="003069A9">
              <w:rPr>
                <w:rFonts w:asciiTheme="minorHAnsi" w:hAnsiTheme="minorHAnsi"/>
                <w:b/>
                <w:lang w:val="en-GB"/>
              </w:rPr>
              <w:t>Reconstruction</w:t>
            </w:r>
            <w:r w:rsidR="00CD08BD" w:rsidRPr="003069A9">
              <w:rPr>
                <w:rFonts w:asciiTheme="minorHAnsi" w:hAnsiTheme="minorHAnsi"/>
                <w:b/>
                <w:lang w:val="en-GB"/>
              </w:rPr>
              <w:t>/</w:t>
            </w:r>
          </w:p>
          <w:p w14:paraId="10F51C99" w14:textId="77777777" w:rsidR="00F600E5" w:rsidRPr="003069A9" w:rsidRDefault="00CD08BD" w:rsidP="002B67CC">
            <w:pPr>
              <w:widowControl w:val="0"/>
              <w:jc w:val="center"/>
              <w:rPr>
                <w:rFonts w:asciiTheme="minorHAnsi" w:hAnsiTheme="minorHAnsi"/>
                <w:b/>
                <w:lang w:val="en-GB"/>
              </w:rPr>
            </w:pPr>
            <w:r w:rsidRPr="003069A9">
              <w:rPr>
                <w:rFonts w:asciiTheme="minorHAnsi" w:hAnsiTheme="minorHAnsi"/>
                <w:b/>
                <w:lang w:val="en-GB"/>
              </w:rPr>
              <w:t>Research</w:t>
            </w:r>
          </w:p>
          <w:p w14:paraId="33013D09" w14:textId="2656C617" w:rsidR="00417104" w:rsidRPr="003069A9" w:rsidRDefault="00417104" w:rsidP="002B67CC">
            <w:pPr>
              <w:widowControl w:val="0"/>
              <w:jc w:val="center"/>
              <w:rPr>
                <w:rFonts w:asciiTheme="minorHAnsi" w:hAnsiTheme="minorHAnsi"/>
                <w:b/>
                <w:lang w:val="en-GB"/>
              </w:rPr>
            </w:pPr>
            <w:r w:rsidRPr="003069A9">
              <w:rPr>
                <w:rFonts w:asciiTheme="minorHAnsi" w:hAnsiTheme="minorHAnsi"/>
                <w:b/>
                <w:lang w:val="en-GB"/>
              </w:rPr>
              <w:t>(15 min)</w:t>
            </w:r>
          </w:p>
        </w:tc>
        <w:tc>
          <w:tcPr>
            <w:tcW w:w="2257" w:type="dxa"/>
          </w:tcPr>
          <w:p w14:paraId="4A17F3B3" w14:textId="77777777" w:rsidR="003069A9" w:rsidRDefault="007C14E5" w:rsidP="004235EE">
            <w:pPr>
              <w:widowControl w:val="0"/>
              <w:rPr>
                <w:rFonts w:asciiTheme="minorHAnsi" w:hAnsiTheme="minorHAnsi"/>
                <w:lang w:val="en-GB"/>
              </w:rPr>
            </w:pPr>
            <w:r w:rsidRPr="003069A9">
              <w:rPr>
                <w:rFonts w:asciiTheme="minorHAnsi" w:hAnsiTheme="minorHAnsi"/>
                <w:lang w:val="en-GB"/>
              </w:rPr>
              <w:t xml:space="preserve">The </w:t>
            </w:r>
            <w:r w:rsidR="003069A9" w:rsidRPr="003069A9">
              <w:rPr>
                <w:rFonts w:asciiTheme="minorHAnsi" w:hAnsiTheme="minorHAnsi"/>
                <w:lang w:val="en-GB"/>
              </w:rPr>
              <w:t>professional/</w:t>
            </w:r>
          </w:p>
          <w:p w14:paraId="518F6147" w14:textId="13ED022E" w:rsidR="00F600E5" w:rsidRPr="003069A9" w:rsidRDefault="003069A9" w:rsidP="004235EE">
            <w:pPr>
              <w:widowControl w:val="0"/>
              <w:rPr>
                <w:rFonts w:asciiTheme="minorHAnsi" w:hAnsiTheme="minorHAnsi"/>
                <w:lang w:val="en-GB"/>
              </w:rPr>
            </w:pPr>
            <w:r w:rsidRPr="003069A9">
              <w:rPr>
                <w:rFonts w:asciiTheme="minorHAnsi" w:hAnsiTheme="minorHAnsi"/>
                <w:lang w:val="en-GB"/>
              </w:rPr>
              <w:t xml:space="preserve">vocational learner </w:t>
            </w:r>
            <w:r w:rsidR="007C14E5" w:rsidRPr="003069A9">
              <w:rPr>
                <w:rFonts w:asciiTheme="minorHAnsi" w:hAnsiTheme="minorHAnsi"/>
                <w:lang w:val="en-GB"/>
              </w:rPr>
              <w:t>is able to evaluate important diets based on the criteria for healthy nutrition.</w:t>
            </w:r>
          </w:p>
        </w:tc>
        <w:tc>
          <w:tcPr>
            <w:tcW w:w="2268" w:type="dxa"/>
          </w:tcPr>
          <w:p w14:paraId="0493C6ED" w14:textId="77777777" w:rsidR="00F600E5" w:rsidRPr="003069A9" w:rsidRDefault="00F600E5" w:rsidP="009A071D">
            <w:pPr>
              <w:widowControl w:val="0"/>
              <w:rPr>
                <w:rFonts w:asciiTheme="minorHAnsi" w:hAnsiTheme="minorHAnsi"/>
                <w:lang w:val="en-GB"/>
              </w:rPr>
            </w:pPr>
          </w:p>
        </w:tc>
        <w:tc>
          <w:tcPr>
            <w:tcW w:w="5529" w:type="dxa"/>
          </w:tcPr>
          <w:p w14:paraId="1F8A7DCC" w14:textId="5EA3DB62" w:rsidR="007C14E5" w:rsidRPr="003069A9" w:rsidRDefault="00074C41" w:rsidP="00074C41">
            <w:pPr>
              <w:widowControl w:val="0"/>
              <w:rPr>
                <w:rFonts w:asciiTheme="minorHAnsi" w:hAnsiTheme="minorHAnsi"/>
                <w:lang w:val="en-GB"/>
              </w:rPr>
            </w:pPr>
            <w:r w:rsidRPr="003069A9">
              <w:rPr>
                <w:rFonts w:asciiTheme="minorHAnsi" w:hAnsiTheme="minorHAnsi"/>
                <w:lang w:val="en-GB"/>
              </w:rPr>
              <w:t>Analyse</w:t>
            </w:r>
            <w:r w:rsidR="007C14E5" w:rsidRPr="003069A9">
              <w:rPr>
                <w:rFonts w:asciiTheme="minorHAnsi" w:hAnsiTheme="minorHAnsi"/>
                <w:lang w:val="en-GB"/>
              </w:rPr>
              <w:t xml:space="preserve"> of anonymous menu plans </w:t>
            </w:r>
            <w:r w:rsidR="001C143E" w:rsidRPr="003069A9">
              <w:rPr>
                <w:rFonts w:asciiTheme="minorHAnsi" w:hAnsiTheme="minorHAnsi"/>
                <w:lang w:val="en-GB"/>
              </w:rPr>
              <w:t>for a week with different diets for different target groups (pupils, elderly people, ill people, staff of a company, tourists/guests).</w:t>
            </w:r>
          </w:p>
          <w:p w14:paraId="0C958624" w14:textId="3B3D9FE2" w:rsidR="00074C41" w:rsidRPr="003069A9" w:rsidRDefault="001C143E" w:rsidP="001C143E">
            <w:pPr>
              <w:widowControl w:val="0"/>
              <w:rPr>
                <w:rFonts w:asciiTheme="minorHAnsi" w:hAnsiTheme="minorHAnsi"/>
                <w:lang w:val="en-GB"/>
              </w:rPr>
            </w:pPr>
            <w:r w:rsidRPr="003069A9">
              <w:rPr>
                <w:rFonts w:asciiTheme="minorHAnsi" w:hAnsiTheme="minorHAnsi"/>
                <w:lang w:val="en-GB"/>
              </w:rPr>
              <w:t xml:space="preserve">All </w:t>
            </w:r>
            <w:r w:rsidR="003069A9">
              <w:rPr>
                <w:rFonts w:asciiTheme="minorHAnsi" w:hAnsiTheme="minorHAnsi"/>
                <w:lang w:val="en-GB"/>
              </w:rPr>
              <w:t>learners</w:t>
            </w:r>
            <w:r w:rsidRPr="003069A9">
              <w:rPr>
                <w:rFonts w:asciiTheme="minorHAnsi" w:hAnsiTheme="minorHAnsi"/>
                <w:lang w:val="en-GB"/>
              </w:rPr>
              <w:t xml:space="preserve"> work in groups (4 to 6 persons) </w:t>
            </w:r>
          </w:p>
          <w:p w14:paraId="6150D378" w14:textId="546E32FA" w:rsidR="00F600E5" w:rsidRPr="003069A9" w:rsidRDefault="001C143E" w:rsidP="009A071D">
            <w:pPr>
              <w:widowControl w:val="0"/>
              <w:rPr>
                <w:rFonts w:asciiTheme="minorHAnsi" w:hAnsiTheme="minorHAnsi"/>
                <w:lang w:val="en-GB"/>
              </w:rPr>
            </w:pPr>
            <w:r w:rsidRPr="003069A9">
              <w:rPr>
                <w:rFonts w:asciiTheme="minorHAnsi" w:hAnsiTheme="minorHAnsi"/>
                <w:lang w:val="en-GB"/>
              </w:rPr>
              <w:t>Task: Evaluate the presented menu plan on the basis of the analysis template.</w:t>
            </w:r>
          </w:p>
        </w:tc>
        <w:tc>
          <w:tcPr>
            <w:tcW w:w="2346" w:type="dxa"/>
          </w:tcPr>
          <w:p w14:paraId="4F2427F3" w14:textId="77777777" w:rsidR="00F600E5" w:rsidRPr="003069A9" w:rsidRDefault="001C143E" w:rsidP="001C143E">
            <w:pPr>
              <w:widowControl w:val="0"/>
              <w:rPr>
                <w:rFonts w:asciiTheme="minorHAnsi" w:hAnsiTheme="minorHAnsi"/>
                <w:lang w:val="en-GB"/>
              </w:rPr>
            </w:pPr>
            <w:r w:rsidRPr="003069A9">
              <w:rPr>
                <w:rFonts w:asciiTheme="minorHAnsi" w:hAnsiTheme="minorHAnsi"/>
                <w:lang w:val="en-GB"/>
              </w:rPr>
              <w:t>Anonymous menu plans for different target groups;</w:t>
            </w:r>
          </w:p>
          <w:p w14:paraId="74CD91A2" w14:textId="391D7DF4" w:rsidR="001C143E" w:rsidRPr="003069A9" w:rsidRDefault="001C143E" w:rsidP="001C143E">
            <w:pPr>
              <w:widowControl w:val="0"/>
              <w:rPr>
                <w:rFonts w:asciiTheme="minorHAnsi" w:hAnsiTheme="minorHAnsi"/>
                <w:lang w:val="en-GB"/>
              </w:rPr>
            </w:pPr>
            <w:r w:rsidRPr="003069A9">
              <w:rPr>
                <w:rFonts w:asciiTheme="minorHAnsi" w:hAnsiTheme="minorHAnsi"/>
                <w:color w:val="0070C0"/>
                <w:lang w:val="en-GB"/>
              </w:rPr>
              <w:t>Analysis template</w:t>
            </w:r>
          </w:p>
        </w:tc>
      </w:tr>
      <w:tr w:rsidR="00F600E5" w:rsidRPr="003069A9" w14:paraId="491C6C35" w14:textId="77777777" w:rsidTr="002B67CC">
        <w:tc>
          <w:tcPr>
            <w:tcW w:w="1707" w:type="dxa"/>
            <w:shd w:val="clear" w:color="auto" w:fill="D9D9D9" w:themeFill="background1" w:themeFillShade="D9"/>
            <w:vAlign w:val="center"/>
          </w:tcPr>
          <w:p w14:paraId="2D867AC6" w14:textId="443F02F4" w:rsidR="00F600E5" w:rsidRPr="003069A9" w:rsidRDefault="009839A4" w:rsidP="002B67CC">
            <w:pPr>
              <w:widowControl w:val="0"/>
              <w:jc w:val="center"/>
              <w:rPr>
                <w:rFonts w:asciiTheme="minorHAnsi" w:hAnsiTheme="minorHAnsi"/>
                <w:b/>
                <w:lang w:val="en-GB"/>
              </w:rPr>
            </w:pPr>
            <w:r w:rsidRPr="003069A9">
              <w:rPr>
                <w:rFonts w:asciiTheme="minorHAnsi" w:hAnsiTheme="minorHAnsi"/>
                <w:b/>
                <w:lang w:val="en-GB"/>
              </w:rPr>
              <w:t>Intervention/</w:t>
            </w:r>
            <w:r w:rsidRPr="003069A9">
              <w:rPr>
                <w:rFonts w:asciiTheme="minorHAnsi" w:hAnsiTheme="minorHAnsi"/>
                <w:b/>
                <w:lang w:val="en-GB"/>
              </w:rPr>
              <w:br/>
              <w:t>Provocation/</w:t>
            </w:r>
            <w:r w:rsidRPr="003069A9">
              <w:rPr>
                <w:rFonts w:asciiTheme="minorHAnsi" w:hAnsiTheme="minorHAnsi"/>
                <w:b/>
                <w:lang w:val="en-GB"/>
              </w:rPr>
              <w:br/>
              <w:t>Irritation</w:t>
            </w:r>
          </w:p>
          <w:p w14:paraId="29B14229" w14:textId="1B20D61F" w:rsidR="0097496A" w:rsidRPr="003069A9" w:rsidRDefault="0097496A" w:rsidP="002B67CC">
            <w:pPr>
              <w:widowControl w:val="0"/>
              <w:jc w:val="center"/>
              <w:rPr>
                <w:rFonts w:asciiTheme="minorHAnsi" w:hAnsiTheme="minorHAnsi"/>
                <w:b/>
                <w:lang w:val="en-GB"/>
              </w:rPr>
            </w:pPr>
            <w:r w:rsidRPr="003069A9">
              <w:rPr>
                <w:rFonts w:asciiTheme="minorHAnsi" w:hAnsiTheme="minorHAnsi"/>
                <w:b/>
                <w:lang w:val="en-GB"/>
              </w:rPr>
              <w:t>(20 min)</w:t>
            </w:r>
          </w:p>
        </w:tc>
        <w:tc>
          <w:tcPr>
            <w:tcW w:w="2257" w:type="dxa"/>
          </w:tcPr>
          <w:p w14:paraId="2F6C5D1D" w14:textId="77777777" w:rsidR="003069A9" w:rsidRDefault="001B2B32" w:rsidP="007D4888">
            <w:pPr>
              <w:rPr>
                <w:rFonts w:asciiTheme="minorHAnsi" w:hAnsiTheme="minorHAnsi" w:cs="Arial"/>
                <w:lang w:val="en-GB"/>
              </w:rPr>
            </w:pPr>
            <w:r w:rsidRPr="003069A9">
              <w:rPr>
                <w:rFonts w:asciiTheme="minorHAnsi" w:hAnsiTheme="minorHAnsi" w:cs="Arial"/>
                <w:lang w:val="en-GB"/>
              </w:rPr>
              <w:t xml:space="preserve">The </w:t>
            </w:r>
            <w:r w:rsidR="003069A9" w:rsidRPr="003069A9">
              <w:rPr>
                <w:rFonts w:asciiTheme="minorHAnsi" w:hAnsiTheme="minorHAnsi" w:cs="Arial"/>
                <w:lang w:val="en-GB"/>
              </w:rPr>
              <w:t>professional/</w:t>
            </w:r>
          </w:p>
          <w:p w14:paraId="0D47FF09" w14:textId="6B3CDF80" w:rsidR="001B2B32" w:rsidRPr="003069A9" w:rsidRDefault="003069A9" w:rsidP="007D4888">
            <w:pPr>
              <w:rPr>
                <w:rFonts w:asciiTheme="minorHAnsi" w:hAnsiTheme="minorHAnsi" w:cs="Arial"/>
                <w:lang w:val="en-GB"/>
              </w:rPr>
            </w:pPr>
            <w:r w:rsidRPr="003069A9">
              <w:rPr>
                <w:rFonts w:asciiTheme="minorHAnsi" w:hAnsiTheme="minorHAnsi" w:cs="Arial"/>
                <w:lang w:val="en-GB"/>
              </w:rPr>
              <w:t xml:space="preserve">vocational learner </w:t>
            </w:r>
            <w:r w:rsidR="001B2B32" w:rsidRPr="003069A9">
              <w:rPr>
                <w:rFonts w:asciiTheme="minorHAnsi" w:hAnsiTheme="minorHAnsi" w:cs="Arial"/>
                <w:lang w:val="en-GB"/>
              </w:rPr>
              <w:t xml:space="preserve">is able to recognise social, economic and </w:t>
            </w:r>
            <w:r w:rsidR="001B2B32" w:rsidRPr="003069A9">
              <w:rPr>
                <w:rFonts w:asciiTheme="minorHAnsi" w:hAnsiTheme="minorHAnsi" w:cs="Arial"/>
                <w:lang w:val="en-GB"/>
              </w:rPr>
              <w:lastRenderedPageBreak/>
              <w:t>ecological implications in the context of the product chain (food system)</w:t>
            </w:r>
            <w:r w:rsidR="00807C7D" w:rsidRPr="003069A9">
              <w:rPr>
                <w:rFonts w:asciiTheme="minorHAnsi" w:hAnsiTheme="minorHAnsi" w:cs="Arial"/>
                <w:lang w:val="en-GB"/>
              </w:rPr>
              <w:t>.</w:t>
            </w:r>
            <w:r w:rsidR="001B2B32" w:rsidRPr="003069A9">
              <w:rPr>
                <w:rFonts w:asciiTheme="minorHAnsi" w:hAnsiTheme="minorHAnsi" w:cs="Arial"/>
                <w:lang w:val="en-GB"/>
              </w:rPr>
              <w:t xml:space="preserve"> </w:t>
            </w:r>
          </w:p>
          <w:p w14:paraId="35C3F27E" w14:textId="77777777" w:rsidR="00F600E5" w:rsidRPr="003069A9" w:rsidRDefault="00F600E5" w:rsidP="001B2B32">
            <w:pPr>
              <w:rPr>
                <w:rFonts w:asciiTheme="minorHAnsi" w:hAnsiTheme="minorHAnsi"/>
                <w:lang w:val="en-GB"/>
              </w:rPr>
            </w:pPr>
          </w:p>
        </w:tc>
        <w:tc>
          <w:tcPr>
            <w:tcW w:w="2268" w:type="dxa"/>
          </w:tcPr>
          <w:p w14:paraId="6EDE06CB" w14:textId="77777777" w:rsidR="003069A9" w:rsidRDefault="00712728" w:rsidP="003069A9">
            <w:pPr>
              <w:widowControl w:val="0"/>
              <w:pBdr>
                <w:top w:val="nil"/>
                <w:left w:val="nil"/>
                <w:bottom w:val="nil"/>
                <w:right w:val="nil"/>
                <w:between w:val="nil"/>
              </w:pBdr>
              <w:rPr>
                <w:rFonts w:asciiTheme="minorHAnsi" w:hAnsiTheme="minorHAnsi"/>
                <w:lang w:val="en-GB"/>
              </w:rPr>
            </w:pPr>
            <w:r w:rsidRPr="003069A9">
              <w:rPr>
                <w:rFonts w:asciiTheme="minorHAnsi" w:hAnsiTheme="minorHAnsi" w:cs="Arial"/>
                <w:lang w:val="en-GB"/>
              </w:rPr>
              <w:lastRenderedPageBreak/>
              <w:t xml:space="preserve">The </w:t>
            </w:r>
            <w:r w:rsidR="003069A9" w:rsidRPr="003069A9">
              <w:rPr>
                <w:rFonts w:asciiTheme="minorHAnsi" w:hAnsiTheme="minorHAnsi"/>
                <w:lang w:val="en-GB"/>
              </w:rPr>
              <w:t>professional/</w:t>
            </w:r>
          </w:p>
          <w:p w14:paraId="50129A5F" w14:textId="56B78A23" w:rsidR="00712728" w:rsidRPr="003069A9" w:rsidRDefault="003069A9" w:rsidP="003069A9">
            <w:pPr>
              <w:rPr>
                <w:rFonts w:asciiTheme="minorHAnsi" w:hAnsiTheme="minorHAnsi" w:cs="Arial"/>
                <w:lang w:val="en-GB"/>
              </w:rPr>
            </w:pPr>
            <w:r w:rsidRPr="003069A9">
              <w:rPr>
                <w:rFonts w:asciiTheme="minorHAnsi" w:hAnsiTheme="minorHAnsi"/>
                <w:lang w:val="en-GB"/>
              </w:rPr>
              <w:t>vocational learner</w:t>
            </w:r>
            <w:r w:rsidR="00712728" w:rsidRPr="003069A9">
              <w:rPr>
                <w:rFonts w:asciiTheme="minorHAnsi" w:hAnsiTheme="minorHAnsi" w:cs="Arial"/>
                <w:lang w:val="en-GB"/>
              </w:rPr>
              <w:t xml:space="preserve"> understands the connection between </w:t>
            </w:r>
            <w:r w:rsidR="00712728" w:rsidRPr="003069A9">
              <w:rPr>
                <w:rFonts w:asciiTheme="minorHAnsi" w:hAnsiTheme="minorHAnsi" w:cs="Arial"/>
                <w:lang w:val="en-GB"/>
              </w:rPr>
              <w:lastRenderedPageBreak/>
              <w:t>sustainable futures and the way we think, live and work;</w:t>
            </w:r>
          </w:p>
          <w:p w14:paraId="74B9208D" w14:textId="77777777" w:rsidR="00712728" w:rsidRPr="003069A9" w:rsidRDefault="00712728" w:rsidP="001B2B32">
            <w:pPr>
              <w:rPr>
                <w:rFonts w:asciiTheme="minorHAnsi" w:hAnsiTheme="minorHAnsi" w:cs="Arial"/>
                <w:lang w:val="en-GB"/>
              </w:rPr>
            </w:pPr>
          </w:p>
          <w:p w14:paraId="44B17B0E" w14:textId="77777777" w:rsidR="008572F0" w:rsidRDefault="00F600E5" w:rsidP="008572F0">
            <w:pPr>
              <w:widowControl w:val="0"/>
              <w:pBdr>
                <w:top w:val="nil"/>
                <w:left w:val="nil"/>
                <w:bottom w:val="nil"/>
                <w:right w:val="nil"/>
                <w:between w:val="nil"/>
              </w:pBdr>
              <w:rPr>
                <w:rFonts w:asciiTheme="minorHAnsi" w:hAnsiTheme="minorHAnsi"/>
                <w:lang w:val="en-GB"/>
              </w:rPr>
            </w:pPr>
            <w:r w:rsidRPr="003069A9">
              <w:rPr>
                <w:rFonts w:asciiTheme="minorHAnsi" w:hAnsiTheme="minorHAnsi" w:cs="Arial"/>
                <w:lang w:val="en-GB"/>
              </w:rPr>
              <w:t xml:space="preserve">The </w:t>
            </w:r>
            <w:r w:rsidR="008572F0" w:rsidRPr="003069A9">
              <w:rPr>
                <w:rFonts w:asciiTheme="minorHAnsi" w:hAnsiTheme="minorHAnsi"/>
                <w:lang w:val="en-GB"/>
              </w:rPr>
              <w:t>professional/</w:t>
            </w:r>
          </w:p>
          <w:p w14:paraId="393AA22B" w14:textId="67CAACF0" w:rsidR="00F600E5" w:rsidRPr="003069A9" w:rsidRDefault="008572F0" w:rsidP="008572F0">
            <w:pPr>
              <w:rPr>
                <w:rFonts w:asciiTheme="minorHAnsi" w:hAnsiTheme="minorHAnsi" w:cs="Arial"/>
                <w:lang w:val="en-GB"/>
              </w:rPr>
            </w:pPr>
            <w:r w:rsidRPr="003069A9">
              <w:rPr>
                <w:rFonts w:asciiTheme="minorHAnsi" w:hAnsiTheme="minorHAnsi"/>
                <w:lang w:val="en-GB"/>
              </w:rPr>
              <w:t xml:space="preserve">vocational learner </w:t>
            </w:r>
            <w:r w:rsidR="00F600E5" w:rsidRPr="003069A9">
              <w:rPr>
                <w:rFonts w:asciiTheme="minorHAnsi" w:hAnsiTheme="minorHAnsi" w:cs="Arial"/>
                <w:lang w:val="en-GB"/>
              </w:rPr>
              <w:t xml:space="preserve">is able to facilitate the evaluation of potential consequences of </w:t>
            </w:r>
            <w:r w:rsidR="001B2B32" w:rsidRPr="003069A9">
              <w:rPr>
                <w:rFonts w:asciiTheme="minorHAnsi" w:hAnsiTheme="minorHAnsi" w:cs="Arial"/>
                <w:lang w:val="en-GB"/>
              </w:rPr>
              <w:t>different decisions and actions.</w:t>
            </w:r>
          </w:p>
        </w:tc>
        <w:tc>
          <w:tcPr>
            <w:tcW w:w="5529" w:type="dxa"/>
          </w:tcPr>
          <w:p w14:paraId="0D562039" w14:textId="4E6BD081" w:rsidR="001B2B32" w:rsidRPr="003069A9" w:rsidRDefault="001B2B32" w:rsidP="001B2B32">
            <w:pPr>
              <w:rPr>
                <w:rFonts w:asciiTheme="minorHAnsi" w:hAnsiTheme="minorHAnsi" w:cs="Arial"/>
                <w:lang w:val="en-GB"/>
              </w:rPr>
            </w:pPr>
            <w:r w:rsidRPr="003069A9">
              <w:rPr>
                <w:rFonts w:asciiTheme="minorHAnsi" w:hAnsiTheme="minorHAnsi" w:cs="Arial"/>
                <w:lang w:val="en-GB"/>
              </w:rPr>
              <w:lastRenderedPageBreak/>
              <w:t>5 covered posters are presented in different places in the learning environment/room.</w:t>
            </w:r>
          </w:p>
          <w:p w14:paraId="7064D67A" w14:textId="78F6B135" w:rsidR="00D07421" w:rsidRPr="003069A9" w:rsidRDefault="00D07421" w:rsidP="001B2B32">
            <w:pPr>
              <w:rPr>
                <w:rFonts w:asciiTheme="minorHAnsi" w:hAnsiTheme="minorHAnsi" w:cs="Arial"/>
                <w:lang w:val="en-GB"/>
              </w:rPr>
            </w:pPr>
            <w:r w:rsidRPr="003069A9">
              <w:rPr>
                <w:rFonts w:asciiTheme="minorHAnsi" w:hAnsiTheme="minorHAnsi" w:cs="Arial"/>
                <w:lang w:val="en-GB"/>
              </w:rPr>
              <w:t xml:space="preserve">Each poster represents one step of the production chain. </w:t>
            </w:r>
          </w:p>
          <w:p w14:paraId="6FD7B4FE" w14:textId="77777777" w:rsidR="00F600E5" w:rsidRPr="003069A9" w:rsidRDefault="009E50B6" w:rsidP="00D07421">
            <w:pPr>
              <w:rPr>
                <w:rFonts w:asciiTheme="minorHAnsi" w:hAnsiTheme="minorHAnsi" w:cs="Arial"/>
                <w:lang w:val="en-GB"/>
              </w:rPr>
            </w:pPr>
            <w:r w:rsidRPr="003069A9">
              <w:rPr>
                <w:rFonts w:asciiTheme="minorHAnsi" w:hAnsiTheme="minorHAnsi" w:cs="Arial"/>
                <w:lang w:val="en-GB"/>
              </w:rPr>
              <w:lastRenderedPageBreak/>
              <w:t>The different aspects of each step of the</w:t>
            </w:r>
            <w:r w:rsidR="00D07421" w:rsidRPr="003069A9">
              <w:rPr>
                <w:rFonts w:asciiTheme="minorHAnsi" w:hAnsiTheme="minorHAnsi" w:cs="Arial"/>
                <w:lang w:val="en-GB"/>
              </w:rPr>
              <w:t xml:space="preserve"> production chain will be demonstrated by </w:t>
            </w:r>
            <w:r w:rsidRPr="003069A9">
              <w:rPr>
                <w:rFonts w:asciiTheme="minorHAnsi" w:hAnsiTheme="minorHAnsi" w:cs="Arial"/>
                <w:lang w:val="en-GB"/>
              </w:rPr>
              <w:t>a variety of pictures.</w:t>
            </w:r>
          </w:p>
          <w:p w14:paraId="6E6F0D34" w14:textId="2D051D72" w:rsidR="009E50B6" w:rsidRPr="003069A9" w:rsidRDefault="003069A9" w:rsidP="00FF7368">
            <w:pPr>
              <w:rPr>
                <w:rFonts w:asciiTheme="minorHAnsi" w:hAnsiTheme="minorHAnsi" w:cs="Arial"/>
                <w:lang w:val="en-GB"/>
              </w:rPr>
            </w:pPr>
            <w:r>
              <w:rPr>
                <w:rFonts w:asciiTheme="minorHAnsi" w:hAnsiTheme="minorHAnsi" w:cs="Arial"/>
                <w:lang w:val="en-GB"/>
              </w:rPr>
              <w:t>Learners</w:t>
            </w:r>
            <w:r w:rsidR="004E796F" w:rsidRPr="003069A9">
              <w:rPr>
                <w:rFonts w:asciiTheme="minorHAnsi" w:hAnsiTheme="minorHAnsi" w:cs="Arial"/>
                <w:lang w:val="en-GB"/>
              </w:rPr>
              <w:t xml:space="preserve"> will be asked to find a partner. Each couple will start at any step of the product chain and</w:t>
            </w:r>
            <w:r w:rsidR="00FF7368" w:rsidRPr="003069A9">
              <w:rPr>
                <w:rFonts w:asciiTheme="minorHAnsi" w:hAnsiTheme="minorHAnsi" w:cs="Arial"/>
                <w:lang w:val="en-GB"/>
              </w:rPr>
              <w:t xml:space="preserve"> reflect based on a working sheet about possible social, economic and ecological implications of the presented procedures. Their main aspects should be written on the working sheet.</w:t>
            </w:r>
          </w:p>
          <w:p w14:paraId="1B8A23D3" w14:textId="032221A0" w:rsidR="00685BCC" w:rsidRPr="003069A9" w:rsidRDefault="00E81715" w:rsidP="00E81715">
            <w:pPr>
              <w:rPr>
                <w:rFonts w:asciiTheme="minorHAnsi" w:hAnsiTheme="minorHAnsi" w:cs="Arial"/>
                <w:lang w:val="en-GB"/>
              </w:rPr>
            </w:pPr>
            <w:r w:rsidRPr="003069A9">
              <w:rPr>
                <w:rFonts w:asciiTheme="minorHAnsi" w:hAnsiTheme="minorHAnsi" w:cs="Arial"/>
                <w:lang w:val="en-GB"/>
              </w:rPr>
              <w:t xml:space="preserve">Short plenary discussion: </w:t>
            </w:r>
            <w:r w:rsidR="007A4E77" w:rsidRPr="003069A9">
              <w:rPr>
                <w:rFonts w:asciiTheme="minorHAnsi" w:hAnsiTheme="minorHAnsi" w:cs="Arial"/>
                <w:b/>
                <w:lang w:val="en-GB"/>
              </w:rPr>
              <w:t xml:space="preserve">Which influences </w:t>
            </w:r>
            <w:r w:rsidRPr="003069A9">
              <w:rPr>
                <w:rFonts w:asciiTheme="minorHAnsi" w:hAnsiTheme="minorHAnsi" w:cs="Arial"/>
                <w:b/>
                <w:lang w:val="en-GB"/>
              </w:rPr>
              <w:t>could the knowledge about the product chain (food systems) have for the menu planning</w:t>
            </w:r>
            <w:r w:rsidR="00DB2963" w:rsidRPr="003069A9">
              <w:rPr>
                <w:rFonts w:asciiTheme="minorHAnsi" w:hAnsiTheme="minorHAnsi" w:cs="Arial"/>
                <w:b/>
                <w:lang w:val="en-GB"/>
              </w:rPr>
              <w:t>/eating behaviour</w:t>
            </w:r>
            <w:r w:rsidRPr="003069A9">
              <w:rPr>
                <w:rFonts w:asciiTheme="minorHAnsi" w:hAnsiTheme="minorHAnsi" w:cs="Arial"/>
                <w:b/>
                <w:lang w:val="en-GB"/>
              </w:rPr>
              <w:t>?</w:t>
            </w:r>
          </w:p>
        </w:tc>
        <w:tc>
          <w:tcPr>
            <w:tcW w:w="2346" w:type="dxa"/>
          </w:tcPr>
          <w:p w14:paraId="6A61A070" w14:textId="77777777" w:rsidR="00F600E5" w:rsidRPr="003069A9" w:rsidRDefault="009E50B6" w:rsidP="001B2B32">
            <w:pPr>
              <w:rPr>
                <w:rFonts w:asciiTheme="minorHAnsi" w:hAnsiTheme="minorHAnsi" w:cs="Arial"/>
                <w:color w:val="0070C0"/>
                <w:lang w:val="en-GB"/>
              </w:rPr>
            </w:pPr>
            <w:r w:rsidRPr="003069A9">
              <w:rPr>
                <w:rFonts w:asciiTheme="minorHAnsi" w:hAnsiTheme="minorHAnsi" w:cs="Arial"/>
                <w:color w:val="0070C0"/>
                <w:lang w:val="en-GB"/>
              </w:rPr>
              <w:lastRenderedPageBreak/>
              <w:t>5 posters of the production chain;</w:t>
            </w:r>
          </w:p>
          <w:p w14:paraId="2A3B0D9F" w14:textId="77777777" w:rsidR="00FF7368" w:rsidRPr="003069A9" w:rsidRDefault="00FF7368" w:rsidP="00FF7368">
            <w:pPr>
              <w:pStyle w:val="Listenabsatz"/>
              <w:numPr>
                <w:ilvl w:val="0"/>
                <w:numId w:val="20"/>
              </w:numPr>
              <w:rPr>
                <w:rFonts w:asciiTheme="minorHAnsi" w:hAnsiTheme="minorHAnsi" w:cs="Arial"/>
                <w:lang w:val="en-GB"/>
              </w:rPr>
            </w:pPr>
            <w:r w:rsidRPr="003069A9">
              <w:rPr>
                <w:rFonts w:asciiTheme="minorHAnsi" w:hAnsiTheme="minorHAnsi" w:cs="Arial"/>
                <w:lang w:val="en-GB"/>
              </w:rPr>
              <w:t>Production</w:t>
            </w:r>
          </w:p>
          <w:p w14:paraId="36865F09" w14:textId="77777777" w:rsidR="00FF7368" w:rsidRPr="003069A9" w:rsidRDefault="00FF7368" w:rsidP="00FF7368">
            <w:pPr>
              <w:pStyle w:val="Listenabsatz"/>
              <w:numPr>
                <w:ilvl w:val="0"/>
                <w:numId w:val="20"/>
              </w:numPr>
              <w:rPr>
                <w:rFonts w:asciiTheme="minorHAnsi" w:hAnsiTheme="minorHAnsi" w:cs="Arial"/>
                <w:lang w:val="en-GB"/>
              </w:rPr>
            </w:pPr>
            <w:r w:rsidRPr="003069A9">
              <w:rPr>
                <w:rFonts w:asciiTheme="minorHAnsi" w:hAnsiTheme="minorHAnsi" w:cs="Arial"/>
                <w:lang w:val="en-GB"/>
              </w:rPr>
              <w:t>Processing</w:t>
            </w:r>
          </w:p>
          <w:p w14:paraId="5BF8A0AD" w14:textId="77777777" w:rsidR="00FF7368" w:rsidRPr="003069A9" w:rsidRDefault="00FF7368" w:rsidP="00FF7368">
            <w:pPr>
              <w:pStyle w:val="Listenabsatz"/>
              <w:numPr>
                <w:ilvl w:val="0"/>
                <w:numId w:val="20"/>
              </w:numPr>
              <w:rPr>
                <w:rFonts w:asciiTheme="minorHAnsi" w:hAnsiTheme="minorHAnsi" w:cs="Arial"/>
                <w:lang w:val="en-GB"/>
              </w:rPr>
            </w:pPr>
            <w:r w:rsidRPr="003069A9">
              <w:rPr>
                <w:rFonts w:asciiTheme="minorHAnsi" w:hAnsiTheme="minorHAnsi" w:cs="Arial"/>
                <w:lang w:val="en-GB"/>
              </w:rPr>
              <w:lastRenderedPageBreak/>
              <w:t>Distribution</w:t>
            </w:r>
          </w:p>
          <w:p w14:paraId="6C3906D4" w14:textId="77777777" w:rsidR="00FF7368" w:rsidRPr="003069A9" w:rsidRDefault="00FF7368" w:rsidP="00FF7368">
            <w:pPr>
              <w:pStyle w:val="Listenabsatz"/>
              <w:numPr>
                <w:ilvl w:val="0"/>
                <w:numId w:val="20"/>
              </w:numPr>
              <w:rPr>
                <w:rFonts w:asciiTheme="minorHAnsi" w:hAnsiTheme="minorHAnsi" w:cs="Arial"/>
                <w:lang w:val="en-GB"/>
              </w:rPr>
            </w:pPr>
            <w:r w:rsidRPr="003069A9">
              <w:rPr>
                <w:rFonts w:asciiTheme="minorHAnsi" w:hAnsiTheme="minorHAnsi" w:cs="Arial"/>
                <w:lang w:val="en-GB"/>
              </w:rPr>
              <w:t>Consumption</w:t>
            </w:r>
          </w:p>
          <w:p w14:paraId="62C7E820" w14:textId="77777777" w:rsidR="00FF7368" w:rsidRPr="003069A9" w:rsidRDefault="00FF7368" w:rsidP="00FF7368">
            <w:pPr>
              <w:pStyle w:val="Listenabsatz"/>
              <w:numPr>
                <w:ilvl w:val="0"/>
                <w:numId w:val="20"/>
              </w:numPr>
              <w:rPr>
                <w:rFonts w:asciiTheme="minorHAnsi" w:hAnsiTheme="minorHAnsi" w:cs="Arial"/>
                <w:lang w:val="en-GB"/>
              </w:rPr>
            </w:pPr>
            <w:r w:rsidRPr="003069A9">
              <w:rPr>
                <w:rFonts w:asciiTheme="minorHAnsi" w:hAnsiTheme="minorHAnsi" w:cs="Arial"/>
                <w:lang w:val="en-GB"/>
              </w:rPr>
              <w:t>Waste disposal</w:t>
            </w:r>
          </w:p>
          <w:p w14:paraId="58499D97" w14:textId="77777777" w:rsidR="009E50B6" w:rsidRPr="003069A9" w:rsidRDefault="009E50B6" w:rsidP="001B2B32">
            <w:pPr>
              <w:rPr>
                <w:rFonts w:asciiTheme="minorHAnsi" w:hAnsiTheme="minorHAnsi" w:cs="Arial"/>
                <w:lang w:val="en-GB"/>
              </w:rPr>
            </w:pPr>
          </w:p>
          <w:p w14:paraId="07DF20B8" w14:textId="42053DF0" w:rsidR="009E50B6" w:rsidRPr="003069A9" w:rsidRDefault="00D27E0D" w:rsidP="001B2B32">
            <w:pPr>
              <w:rPr>
                <w:rFonts w:asciiTheme="minorHAnsi" w:hAnsiTheme="minorHAnsi" w:cs="Arial"/>
                <w:color w:val="0070C0"/>
                <w:lang w:val="en-GB"/>
              </w:rPr>
            </w:pPr>
            <w:r w:rsidRPr="003069A9">
              <w:rPr>
                <w:rFonts w:asciiTheme="minorHAnsi" w:hAnsiTheme="minorHAnsi" w:cs="Arial"/>
                <w:color w:val="0070C0"/>
                <w:lang w:val="en-GB"/>
              </w:rPr>
              <w:t>Working sheet;</w:t>
            </w:r>
          </w:p>
          <w:p w14:paraId="5E25F65B" w14:textId="77777777" w:rsidR="00D27E0D" w:rsidRPr="003069A9" w:rsidRDefault="00D27E0D" w:rsidP="001B2B32">
            <w:pPr>
              <w:rPr>
                <w:rFonts w:asciiTheme="minorHAnsi" w:hAnsiTheme="minorHAnsi" w:cs="Arial"/>
                <w:lang w:val="en-GB"/>
              </w:rPr>
            </w:pPr>
          </w:p>
          <w:p w14:paraId="3E54DA5B" w14:textId="77777777" w:rsidR="009E50B6" w:rsidRPr="003069A9" w:rsidRDefault="009E50B6" w:rsidP="001B2B32">
            <w:pPr>
              <w:rPr>
                <w:rFonts w:asciiTheme="minorHAnsi" w:hAnsiTheme="minorHAnsi" w:cs="Arial"/>
                <w:lang w:val="en-GB"/>
              </w:rPr>
            </w:pPr>
          </w:p>
          <w:p w14:paraId="1D8D199D" w14:textId="6A020408" w:rsidR="009E50B6" w:rsidRPr="003069A9" w:rsidRDefault="009E50B6" w:rsidP="001B2B32">
            <w:pPr>
              <w:rPr>
                <w:rFonts w:asciiTheme="minorHAnsi" w:hAnsiTheme="minorHAnsi" w:cs="Arial"/>
                <w:lang w:val="en-GB"/>
              </w:rPr>
            </w:pPr>
          </w:p>
        </w:tc>
      </w:tr>
      <w:tr w:rsidR="00F600E5" w:rsidRPr="003069A9" w14:paraId="02A2FD99" w14:textId="77777777" w:rsidTr="002B67CC">
        <w:tc>
          <w:tcPr>
            <w:tcW w:w="1707" w:type="dxa"/>
            <w:shd w:val="clear" w:color="auto" w:fill="D9D9D9" w:themeFill="background1" w:themeFillShade="D9"/>
            <w:vAlign w:val="center"/>
          </w:tcPr>
          <w:p w14:paraId="18F123FA" w14:textId="38EC2B21" w:rsidR="00F600E5" w:rsidRPr="003069A9" w:rsidRDefault="009839A4" w:rsidP="002B67CC">
            <w:pPr>
              <w:widowControl w:val="0"/>
              <w:jc w:val="center"/>
              <w:rPr>
                <w:rFonts w:asciiTheme="minorHAnsi" w:hAnsiTheme="minorHAnsi"/>
                <w:b/>
                <w:lang w:val="en-GB"/>
              </w:rPr>
            </w:pPr>
            <w:r w:rsidRPr="003069A9">
              <w:rPr>
                <w:rFonts w:asciiTheme="minorHAnsi" w:hAnsiTheme="minorHAnsi"/>
                <w:b/>
                <w:lang w:val="en-GB"/>
              </w:rPr>
              <w:lastRenderedPageBreak/>
              <w:t>Interaction/</w:t>
            </w:r>
          </w:p>
          <w:p w14:paraId="0517D368" w14:textId="77777777" w:rsidR="009839A4" w:rsidRPr="003069A9" w:rsidRDefault="009839A4" w:rsidP="009839A4">
            <w:pPr>
              <w:widowControl w:val="0"/>
              <w:jc w:val="center"/>
              <w:rPr>
                <w:rFonts w:asciiTheme="minorHAnsi" w:hAnsiTheme="minorHAnsi"/>
                <w:b/>
                <w:lang w:val="en-GB"/>
              </w:rPr>
            </w:pPr>
            <w:r w:rsidRPr="003069A9">
              <w:rPr>
                <w:rFonts w:asciiTheme="minorHAnsi" w:hAnsiTheme="minorHAnsi"/>
                <w:b/>
                <w:lang w:val="en-GB"/>
              </w:rPr>
              <w:t>Analytical discussion</w:t>
            </w:r>
          </w:p>
          <w:p w14:paraId="2301C3CA" w14:textId="15C0EB5C" w:rsidR="009839A4" w:rsidRPr="003069A9" w:rsidRDefault="009839A4" w:rsidP="002B67CC">
            <w:pPr>
              <w:widowControl w:val="0"/>
              <w:jc w:val="center"/>
              <w:rPr>
                <w:rFonts w:asciiTheme="minorHAnsi" w:hAnsiTheme="minorHAnsi"/>
                <w:b/>
                <w:lang w:val="en-GB"/>
              </w:rPr>
            </w:pPr>
          </w:p>
          <w:p w14:paraId="75FDE9FC" w14:textId="771815FA" w:rsidR="00F600E5" w:rsidRPr="003069A9" w:rsidRDefault="00706367" w:rsidP="002B67CC">
            <w:pPr>
              <w:widowControl w:val="0"/>
              <w:jc w:val="center"/>
              <w:rPr>
                <w:rFonts w:asciiTheme="minorHAnsi" w:hAnsiTheme="minorHAnsi"/>
                <w:b/>
                <w:lang w:val="en-GB"/>
              </w:rPr>
            </w:pPr>
            <w:r w:rsidRPr="003069A9">
              <w:rPr>
                <w:rFonts w:asciiTheme="minorHAnsi" w:hAnsiTheme="minorHAnsi"/>
                <w:b/>
                <w:lang w:val="en-GB"/>
              </w:rPr>
              <w:t>(</w:t>
            </w:r>
            <w:r w:rsidR="0097496A" w:rsidRPr="003069A9">
              <w:rPr>
                <w:rFonts w:asciiTheme="minorHAnsi" w:hAnsiTheme="minorHAnsi"/>
                <w:b/>
                <w:lang w:val="en-GB"/>
              </w:rPr>
              <w:t>15 min</w:t>
            </w:r>
            <w:r w:rsidRPr="003069A9">
              <w:rPr>
                <w:rFonts w:asciiTheme="minorHAnsi" w:hAnsiTheme="minorHAnsi"/>
                <w:b/>
                <w:lang w:val="en-GB"/>
              </w:rPr>
              <w:t>)</w:t>
            </w:r>
          </w:p>
        </w:tc>
        <w:tc>
          <w:tcPr>
            <w:tcW w:w="2257" w:type="dxa"/>
          </w:tcPr>
          <w:p w14:paraId="697689D4" w14:textId="77777777" w:rsidR="003069A9" w:rsidRDefault="00417104" w:rsidP="00417104">
            <w:pPr>
              <w:widowControl w:val="0"/>
              <w:rPr>
                <w:rFonts w:asciiTheme="minorHAnsi" w:hAnsiTheme="minorHAnsi" w:cs="Arial"/>
                <w:lang w:val="en-GB"/>
              </w:rPr>
            </w:pPr>
            <w:r w:rsidRPr="003069A9">
              <w:rPr>
                <w:rFonts w:asciiTheme="minorHAnsi" w:hAnsiTheme="minorHAnsi" w:cs="Arial"/>
                <w:lang w:val="en-GB"/>
              </w:rPr>
              <w:t xml:space="preserve">The </w:t>
            </w:r>
            <w:r w:rsidR="003069A9" w:rsidRPr="003069A9">
              <w:rPr>
                <w:rFonts w:asciiTheme="minorHAnsi" w:hAnsiTheme="minorHAnsi" w:cs="Arial"/>
                <w:lang w:val="en-GB"/>
              </w:rPr>
              <w:t>professional/</w:t>
            </w:r>
          </w:p>
          <w:p w14:paraId="29066348" w14:textId="039280DB" w:rsidR="00F600E5" w:rsidRPr="003069A9" w:rsidRDefault="003069A9" w:rsidP="00417104">
            <w:pPr>
              <w:widowControl w:val="0"/>
              <w:rPr>
                <w:rFonts w:asciiTheme="minorHAnsi" w:hAnsiTheme="minorHAnsi"/>
                <w:lang w:val="en-GB"/>
              </w:rPr>
            </w:pPr>
            <w:r w:rsidRPr="003069A9">
              <w:rPr>
                <w:rFonts w:asciiTheme="minorHAnsi" w:hAnsiTheme="minorHAnsi" w:cs="Arial"/>
                <w:lang w:val="en-GB"/>
              </w:rPr>
              <w:t xml:space="preserve">vocational learner </w:t>
            </w:r>
            <w:r w:rsidR="00DB2963" w:rsidRPr="003069A9">
              <w:rPr>
                <w:rFonts w:asciiTheme="minorHAnsi" w:hAnsiTheme="minorHAnsi" w:cs="Arial"/>
                <w:lang w:val="en-GB"/>
              </w:rPr>
              <w:t>derive</w:t>
            </w:r>
            <w:r w:rsidR="00417104" w:rsidRPr="003069A9">
              <w:rPr>
                <w:rFonts w:asciiTheme="minorHAnsi" w:hAnsiTheme="minorHAnsi" w:cs="Arial"/>
                <w:lang w:val="en-GB"/>
              </w:rPr>
              <w:t>s</w:t>
            </w:r>
            <w:r w:rsidR="00DB2963" w:rsidRPr="003069A9">
              <w:rPr>
                <w:rFonts w:asciiTheme="minorHAnsi" w:hAnsiTheme="minorHAnsi" w:cs="Arial"/>
                <w:lang w:val="en-GB"/>
              </w:rPr>
              <w:t xml:space="preserve"> additional quality criteria for menu plans</w:t>
            </w:r>
            <w:r w:rsidR="00417104" w:rsidRPr="003069A9">
              <w:rPr>
                <w:rFonts w:asciiTheme="minorHAnsi" w:hAnsiTheme="minorHAnsi" w:cs="Arial"/>
                <w:lang w:val="en-GB"/>
              </w:rPr>
              <w:t xml:space="preserve"> and creates new dimensions of its evaluation. </w:t>
            </w:r>
          </w:p>
        </w:tc>
        <w:tc>
          <w:tcPr>
            <w:tcW w:w="2268" w:type="dxa"/>
          </w:tcPr>
          <w:p w14:paraId="5F091DFD" w14:textId="77777777" w:rsidR="003069A9" w:rsidRDefault="00F600E5" w:rsidP="00D64AA4">
            <w:pPr>
              <w:widowControl w:val="0"/>
              <w:pBdr>
                <w:top w:val="nil"/>
                <w:left w:val="nil"/>
                <w:bottom w:val="nil"/>
                <w:right w:val="nil"/>
                <w:between w:val="nil"/>
              </w:pBdr>
              <w:rPr>
                <w:rFonts w:asciiTheme="minorHAnsi" w:hAnsiTheme="minorHAnsi"/>
                <w:lang w:val="en-GB"/>
              </w:rPr>
            </w:pPr>
            <w:r w:rsidRPr="003069A9">
              <w:rPr>
                <w:rFonts w:asciiTheme="minorHAnsi" w:hAnsiTheme="minorHAnsi"/>
                <w:lang w:val="en-GB"/>
              </w:rPr>
              <w:t xml:space="preserve">The </w:t>
            </w:r>
            <w:r w:rsidR="003069A9" w:rsidRPr="003069A9">
              <w:rPr>
                <w:rFonts w:asciiTheme="minorHAnsi" w:hAnsiTheme="minorHAnsi"/>
                <w:lang w:val="en-GB"/>
              </w:rPr>
              <w:t>professional/</w:t>
            </w:r>
          </w:p>
          <w:p w14:paraId="751B8902" w14:textId="7BD053A4" w:rsidR="00F600E5" w:rsidRDefault="003069A9" w:rsidP="00D64AA4">
            <w:pPr>
              <w:widowControl w:val="0"/>
              <w:pBdr>
                <w:top w:val="nil"/>
                <w:left w:val="nil"/>
                <w:bottom w:val="nil"/>
                <w:right w:val="nil"/>
                <w:between w:val="nil"/>
              </w:pBdr>
              <w:rPr>
                <w:rFonts w:asciiTheme="minorHAnsi" w:hAnsiTheme="minorHAnsi"/>
                <w:lang w:val="en-GB"/>
              </w:rPr>
            </w:pPr>
            <w:r w:rsidRPr="003069A9">
              <w:rPr>
                <w:rFonts w:asciiTheme="minorHAnsi" w:hAnsiTheme="minorHAnsi"/>
                <w:lang w:val="en-GB"/>
              </w:rPr>
              <w:t xml:space="preserve">vocational learner </w:t>
            </w:r>
            <w:r w:rsidR="00F600E5" w:rsidRPr="003069A9">
              <w:rPr>
                <w:rFonts w:asciiTheme="minorHAnsi" w:hAnsiTheme="minorHAnsi"/>
                <w:lang w:val="en-GB"/>
              </w:rPr>
              <w:t>recognizes the emergence of new worldviews that address sustainable development</w:t>
            </w:r>
            <w:r w:rsidR="0097496A" w:rsidRPr="003069A9">
              <w:rPr>
                <w:rFonts w:asciiTheme="minorHAnsi" w:hAnsiTheme="minorHAnsi"/>
                <w:lang w:val="en-GB"/>
              </w:rPr>
              <w:t>.</w:t>
            </w:r>
          </w:p>
          <w:p w14:paraId="3C641959" w14:textId="0A6CBBC6" w:rsidR="00F600E5" w:rsidRPr="003069A9" w:rsidRDefault="00F600E5" w:rsidP="003069A9">
            <w:pPr>
              <w:widowControl w:val="0"/>
              <w:pBdr>
                <w:top w:val="nil"/>
                <w:left w:val="nil"/>
                <w:bottom w:val="nil"/>
                <w:right w:val="nil"/>
                <w:between w:val="nil"/>
              </w:pBdr>
              <w:rPr>
                <w:rFonts w:asciiTheme="minorHAnsi" w:hAnsiTheme="minorHAnsi"/>
                <w:lang w:val="en-GB"/>
              </w:rPr>
            </w:pPr>
          </w:p>
        </w:tc>
        <w:tc>
          <w:tcPr>
            <w:tcW w:w="5529" w:type="dxa"/>
          </w:tcPr>
          <w:p w14:paraId="060C5CB7" w14:textId="6A8BB6D6" w:rsidR="00A70020" w:rsidRPr="003069A9" w:rsidRDefault="00A70020" w:rsidP="009A071D">
            <w:pPr>
              <w:widowControl w:val="0"/>
              <w:rPr>
                <w:rFonts w:asciiTheme="minorHAnsi" w:hAnsiTheme="minorHAnsi"/>
                <w:lang w:val="en-GB"/>
              </w:rPr>
            </w:pPr>
            <w:r w:rsidRPr="003069A9">
              <w:rPr>
                <w:rFonts w:asciiTheme="minorHAnsi" w:hAnsiTheme="minorHAnsi"/>
                <w:lang w:val="en-GB"/>
              </w:rPr>
              <w:t>Plenary discussion, facilitated by the teacher:</w:t>
            </w:r>
          </w:p>
          <w:p w14:paraId="4CC99DF0" w14:textId="5EFCB78C" w:rsidR="00F600E5" w:rsidRPr="003069A9" w:rsidRDefault="00A70020" w:rsidP="003069A9">
            <w:pPr>
              <w:widowControl w:val="0"/>
              <w:rPr>
                <w:rFonts w:asciiTheme="minorHAnsi" w:hAnsiTheme="minorHAnsi"/>
                <w:lang w:val="en-GB"/>
              </w:rPr>
            </w:pPr>
            <w:r w:rsidRPr="003069A9">
              <w:rPr>
                <w:rFonts w:asciiTheme="minorHAnsi" w:hAnsiTheme="minorHAnsi"/>
                <w:lang w:val="en-GB"/>
              </w:rPr>
              <w:t>More and more people are motivated to</w:t>
            </w:r>
            <w:r w:rsidR="00BE6C51" w:rsidRPr="003069A9">
              <w:rPr>
                <w:rFonts w:asciiTheme="minorHAnsi" w:hAnsiTheme="minorHAnsi"/>
                <w:lang w:val="en-GB"/>
              </w:rPr>
              <w:t xml:space="preserve"> eat healthy and additional support the sustainable development. For this reason the key question is</w:t>
            </w:r>
            <w:r w:rsidRPr="003069A9">
              <w:rPr>
                <w:rFonts w:asciiTheme="minorHAnsi" w:hAnsiTheme="minorHAnsi"/>
                <w:lang w:val="en-GB"/>
              </w:rPr>
              <w:t xml:space="preserve"> “Which criteria </w:t>
            </w:r>
            <w:r w:rsidR="00BE6C51" w:rsidRPr="003069A9">
              <w:rPr>
                <w:rFonts w:asciiTheme="minorHAnsi" w:hAnsiTheme="minorHAnsi"/>
                <w:lang w:val="en-GB"/>
              </w:rPr>
              <w:t>are</w:t>
            </w:r>
            <w:r w:rsidRPr="003069A9">
              <w:rPr>
                <w:rFonts w:asciiTheme="minorHAnsi" w:hAnsiTheme="minorHAnsi"/>
                <w:lang w:val="en-GB"/>
              </w:rPr>
              <w:t xml:space="preserve"> relevant for your target group,</w:t>
            </w:r>
            <w:r w:rsidR="00BE6C51" w:rsidRPr="003069A9">
              <w:rPr>
                <w:rFonts w:asciiTheme="minorHAnsi" w:hAnsiTheme="minorHAnsi"/>
                <w:lang w:val="en-GB"/>
              </w:rPr>
              <w:t xml:space="preserve"> to choose the </w:t>
            </w:r>
            <w:r w:rsidR="00BE6C51" w:rsidRPr="003069A9">
              <w:rPr>
                <w:rFonts w:asciiTheme="minorHAnsi" w:hAnsiTheme="minorHAnsi"/>
                <w:i/>
                <w:lang w:val="en-GB"/>
              </w:rPr>
              <w:t>right</w:t>
            </w:r>
            <w:r w:rsidR="00BE6C51" w:rsidRPr="003069A9">
              <w:rPr>
                <w:rFonts w:asciiTheme="minorHAnsi" w:hAnsiTheme="minorHAnsi"/>
                <w:lang w:val="en-GB"/>
              </w:rPr>
              <w:t xml:space="preserve"> meal of the menu plan? </w:t>
            </w:r>
            <w:r w:rsidR="007B2A08" w:rsidRPr="003069A9">
              <w:rPr>
                <w:rFonts w:asciiTheme="minorHAnsi" w:hAnsiTheme="minorHAnsi"/>
                <w:lang w:val="en-GB"/>
              </w:rPr>
              <w:t xml:space="preserve">The answers/criteria of </w:t>
            </w:r>
            <w:r w:rsidR="003069A9">
              <w:rPr>
                <w:rFonts w:asciiTheme="minorHAnsi" w:hAnsiTheme="minorHAnsi"/>
                <w:lang w:val="en-GB"/>
              </w:rPr>
              <w:t>learners</w:t>
            </w:r>
            <w:r w:rsidR="007B2A08" w:rsidRPr="003069A9">
              <w:rPr>
                <w:rFonts w:asciiTheme="minorHAnsi" w:hAnsiTheme="minorHAnsi"/>
                <w:lang w:val="en-GB"/>
              </w:rPr>
              <w:t xml:space="preserve"> will be collected and integrated in the analysis template. All</w:t>
            </w:r>
            <w:r w:rsidR="00706367" w:rsidRPr="003069A9">
              <w:rPr>
                <w:rFonts w:asciiTheme="minorHAnsi" w:hAnsiTheme="minorHAnsi"/>
                <w:lang w:val="en-GB"/>
              </w:rPr>
              <w:t xml:space="preserve"> </w:t>
            </w:r>
            <w:r w:rsidR="003069A9">
              <w:rPr>
                <w:rFonts w:asciiTheme="minorHAnsi" w:hAnsiTheme="minorHAnsi"/>
                <w:lang w:val="en-GB"/>
              </w:rPr>
              <w:t>learners</w:t>
            </w:r>
            <w:r w:rsidR="00706367" w:rsidRPr="003069A9">
              <w:rPr>
                <w:rFonts w:asciiTheme="minorHAnsi" w:hAnsiTheme="minorHAnsi"/>
                <w:lang w:val="en-GB"/>
              </w:rPr>
              <w:t xml:space="preserve"> will update their list with the new and additional sustainable aspects for menu plan evaluation.</w:t>
            </w:r>
          </w:p>
        </w:tc>
        <w:tc>
          <w:tcPr>
            <w:tcW w:w="2346" w:type="dxa"/>
          </w:tcPr>
          <w:p w14:paraId="2D7CE55A" w14:textId="1FAF1173" w:rsidR="00706367" w:rsidRPr="003069A9" w:rsidRDefault="00706367" w:rsidP="009A071D">
            <w:pPr>
              <w:widowControl w:val="0"/>
              <w:rPr>
                <w:rFonts w:asciiTheme="minorHAnsi" w:hAnsiTheme="minorHAnsi"/>
                <w:lang w:val="en-GB"/>
              </w:rPr>
            </w:pPr>
            <w:r w:rsidRPr="003069A9">
              <w:rPr>
                <w:rFonts w:asciiTheme="minorHAnsi" w:hAnsiTheme="minorHAnsi"/>
                <w:lang w:val="en-GB"/>
              </w:rPr>
              <w:t>Flip chart/black board</w:t>
            </w:r>
          </w:p>
          <w:p w14:paraId="2B776D76" w14:textId="77777777" w:rsidR="00706367" w:rsidRPr="003069A9" w:rsidRDefault="00706367" w:rsidP="009A071D">
            <w:pPr>
              <w:widowControl w:val="0"/>
              <w:rPr>
                <w:rFonts w:asciiTheme="minorHAnsi" w:hAnsiTheme="minorHAnsi"/>
                <w:color w:val="0070C0"/>
                <w:lang w:val="en-GB"/>
              </w:rPr>
            </w:pPr>
          </w:p>
          <w:p w14:paraId="6DBCE4D0" w14:textId="22CC9B0A" w:rsidR="00F600E5" w:rsidRPr="003069A9" w:rsidRDefault="00706367" w:rsidP="008572F0">
            <w:pPr>
              <w:widowControl w:val="0"/>
              <w:rPr>
                <w:rFonts w:asciiTheme="minorHAnsi" w:hAnsiTheme="minorHAnsi"/>
                <w:lang w:val="en-GB"/>
              </w:rPr>
            </w:pPr>
            <w:r w:rsidRPr="003069A9">
              <w:rPr>
                <w:rFonts w:asciiTheme="minorHAnsi" w:hAnsiTheme="minorHAnsi"/>
                <w:color w:val="0070C0"/>
                <w:lang w:val="en-GB"/>
              </w:rPr>
              <w:t xml:space="preserve">Analysis template completed by </w:t>
            </w:r>
            <w:r w:rsidR="008572F0">
              <w:rPr>
                <w:rFonts w:asciiTheme="minorHAnsi" w:hAnsiTheme="minorHAnsi"/>
                <w:color w:val="0070C0"/>
                <w:lang w:val="en-GB"/>
              </w:rPr>
              <w:t>learners</w:t>
            </w:r>
          </w:p>
        </w:tc>
      </w:tr>
      <w:tr w:rsidR="00F600E5" w:rsidRPr="003069A9" w14:paraId="6BBA8CAD" w14:textId="77777777" w:rsidTr="002B67CC">
        <w:tc>
          <w:tcPr>
            <w:tcW w:w="1707" w:type="dxa"/>
            <w:shd w:val="clear" w:color="auto" w:fill="D9D9D9" w:themeFill="background1" w:themeFillShade="D9"/>
            <w:vAlign w:val="center"/>
          </w:tcPr>
          <w:p w14:paraId="72101074" w14:textId="7618D0BB" w:rsidR="0097496A" w:rsidRPr="003069A9" w:rsidRDefault="009839A4" w:rsidP="009839A4">
            <w:pPr>
              <w:widowControl w:val="0"/>
              <w:jc w:val="center"/>
              <w:rPr>
                <w:rFonts w:asciiTheme="minorHAnsi" w:hAnsiTheme="minorHAnsi"/>
                <w:b/>
                <w:lang w:val="en-GB"/>
              </w:rPr>
            </w:pPr>
            <w:r w:rsidRPr="003069A9">
              <w:rPr>
                <w:rFonts w:asciiTheme="minorHAnsi" w:hAnsiTheme="minorHAnsi"/>
                <w:b/>
                <w:lang w:val="en-GB"/>
              </w:rPr>
              <w:t>Deconstruction/</w:t>
            </w:r>
            <w:r w:rsidRPr="003069A9">
              <w:rPr>
                <w:rFonts w:asciiTheme="minorHAnsi" w:hAnsiTheme="minorHAnsi"/>
                <w:b/>
                <w:lang w:val="en-GB"/>
              </w:rPr>
              <w:br/>
              <w:t>optimised result</w:t>
            </w:r>
          </w:p>
          <w:p w14:paraId="41E777C7" w14:textId="22262C44" w:rsidR="00706367" w:rsidRPr="003069A9" w:rsidRDefault="00706367" w:rsidP="009839A4">
            <w:pPr>
              <w:widowControl w:val="0"/>
              <w:jc w:val="center"/>
              <w:rPr>
                <w:rFonts w:asciiTheme="minorHAnsi" w:hAnsiTheme="minorHAnsi"/>
                <w:b/>
                <w:lang w:val="en-GB"/>
              </w:rPr>
            </w:pPr>
            <w:r w:rsidRPr="003069A9">
              <w:rPr>
                <w:rFonts w:asciiTheme="minorHAnsi" w:hAnsiTheme="minorHAnsi"/>
                <w:b/>
                <w:lang w:val="en-GB"/>
              </w:rPr>
              <w:t>(15 min)</w:t>
            </w:r>
          </w:p>
        </w:tc>
        <w:tc>
          <w:tcPr>
            <w:tcW w:w="2257" w:type="dxa"/>
          </w:tcPr>
          <w:p w14:paraId="42E98FE0" w14:textId="506517ED" w:rsidR="001E7353" w:rsidRPr="003069A9" w:rsidRDefault="008C65B4" w:rsidP="001E7353">
            <w:pPr>
              <w:widowControl w:val="0"/>
              <w:rPr>
                <w:rFonts w:asciiTheme="minorHAnsi" w:hAnsiTheme="minorHAnsi"/>
                <w:lang w:val="en-GB"/>
              </w:rPr>
            </w:pPr>
            <w:r w:rsidRPr="003069A9">
              <w:rPr>
                <w:rFonts w:asciiTheme="minorHAnsi" w:hAnsiTheme="minorHAnsi"/>
                <w:lang w:val="en-GB"/>
              </w:rPr>
              <w:t xml:space="preserve">The </w:t>
            </w:r>
            <w:r w:rsidR="003069A9" w:rsidRPr="003069A9">
              <w:rPr>
                <w:rFonts w:asciiTheme="minorHAnsi" w:hAnsiTheme="minorHAnsi"/>
                <w:lang w:val="en-GB"/>
              </w:rPr>
              <w:t xml:space="preserve">professional/ vocational learner </w:t>
            </w:r>
            <w:r w:rsidRPr="003069A9">
              <w:rPr>
                <w:rFonts w:asciiTheme="minorHAnsi" w:hAnsiTheme="minorHAnsi"/>
                <w:lang w:val="en-GB"/>
              </w:rPr>
              <w:t>is able to create ideas how to indicate additionally sustainable aspects in menu plans.</w:t>
            </w:r>
          </w:p>
          <w:p w14:paraId="2C4EE29A" w14:textId="77777777" w:rsidR="008572F0" w:rsidRPr="008572F0" w:rsidRDefault="001E7353" w:rsidP="008572F0">
            <w:pPr>
              <w:widowControl w:val="0"/>
              <w:rPr>
                <w:rFonts w:asciiTheme="minorHAnsi" w:hAnsiTheme="minorHAnsi"/>
                <w:lang w:val="en-GB"/>
              </w:rPr>
            </w:pPr>
            <w:r w:rsidRPr="003069A9">
              <w:rPr>
                <w:rFonts w:asciiTheme="minorHAnsi" w:hAnsiTheme="minorHAnsi"/>
                <w:lang w:val="en-GB"/>
              </w:rPr>
              <w:t xml:space="preserve">The </w:t>
            </w:r>
            <w:r w:rsidR="008572F0" w:rsidRPr="008572F0">
              <w:rPr>
                <w:rFonts w:asciiTheme="minorHAnsi" w:hAnsiTheme="minorHAnsi"/>
                <w:lang w:val="en-GB"/>
              </w:rPr>
              <w:t>professional/</w:t>
            </w:r>
          </w:p>
          <w:p w14:paraId="67EAD2AD" w14:textId="695803D0" w:rsidR="00F34E37" w:rsidRPr="003069A9" w:rsidRDefault="008572F0" w:rsidP="008572F0">
            <w:pPr>
              <w:widowControl w:val="0"/>
              <w:rPr>
                <w:rFonts w:asciiTheme="minorHAnsi" w:hAnsiTheme="minorHAnsi" w:cs="Arial"/>
                <w:lang w:val="en-GB"/>
              </w:rPr>
            </w:pPr>
            <w:r w:rsidRPr="008572F0">
              <w:rPr>
                <w:rFonts w:asciiTheme="minorHAnsi" w:hAnsiTheme="minorHAnsi"/>
                <w:lang w:val="en-GB"/>
              </w:rPr>
              <w:t xml:space="preserve">vocational learner </w:t>
            </w:r>
            <w:r w:rsidR="001E7353" w:rsidRPr="003069A9">
              <w:rPr>
                <w:rFonts w:asciiTheme="minorHAnsi" w:hAnsiTheme="minorHAnsi"/>
                <w:lang w:val="en-GB"/>
              </w:rPr>
              <w:t>is able to plan a sustainable meal.</w:t>
            </w:r>
          </w:p>
        </w:tc>
        <w:tc>
          <w:tcPr>
            <w:tcW w:w="2268" w:type="dxa"/>
            <w:vMerge w:val="restart"/>
          </w:tcPr>
          <w:p w14:paraId="6C9A5CE3" w14:textId="77777777" w:rsidR="001E7353" w:rsidRPr="003069A9" w:rsidRDefault="001E7353" w:rsidP="00367450">
            <w:pPr>
              <w:widowControl w:val="0"/>
              <w:pBdr>
                <w:top w:val="nil"/>
                <w:left w:val="nil"/>
                <w:bottom w:val="nil"/>
                <w:right w:val="nil"/>
                <w:between w:val="nil"/>
              </w:pBdr>
              <w:rPr>
                <w:rFonts w:asciiTheme="minorHAnsi" w:hAnsiTheme="minorHAnsi"/>
                <w:lang w:val="en-GB"/>
              </w:rPr>
            </w:pPr>
          </w:p>
          <w:p w14:paraId="78EA7456" w14:textId="77777777" w:rsidR="001E7353" w:rsidRPr="003069A9" w:rsidRDefault="001E7353" w:rsidP="00367450">
            <w:pPr>
              <w:widowControl w:val="0"/>
              <w:pBdr>
                <w:top w:val="nil"/>
                <w:left w:val="nil"/>
                <w:bottom w:val="nil"/>
                <w:right w:val="nil"/>
                <w:between w:val="nil"/>
              </w:pBdr>
              <w:rPr>
                <w:rFonts w:asciiTheme="minorHAnsi" w:hAnsiTheme="minorHAnsi"/>
                <w:lang w:val="en-GB"/>
              </w:rPr>
            </w:pPr>
          </w:p>
          <w:p w14:paraId="36A12F55" w14:textId="154F2517" w:rsidR="00F600E5" w:rsidRPr="003069A9" w:rsidRDefault="00F600E5" w:rsidP="00367450">
            <w:pPr>
              <w:widowControl w:val="0"/>
              <w:pBdr>
                <w:top w:val="nil"/>
                <w:left w:val="nil"/>
                <w:bottom w:val="nil"/>
                <w:right w:val="nil"/>
                <w:between w:val="nil"/>
              </w:pBdr>
              <w:rPr>
                <w:rFonts w:asciiTheme="minorHAnsi" w:hAnsiTheme="minorHAnsi"/>
                <w:lang w:val="en-GB"/>
              </w:rPr>
            </w:pPr>
            <w:r w:rsidRPr="003069A9">
              <w:rPr>
                <w:rFonts w:asciiTheme="minorHAnsi" w:hAnsiTheme="minorHAnsi"/>
                <w:lang w:val="en-GB"/>
              </w:rPr>
              <w:t xml:space="preserve">The </w:t>
            </w:r>
            <w:r w:rsidR="003069A9" w:rsidRPr="003069A9">
              <w:rPr>
                <w:rFonts w:asciiTheme="minorHAnsi" w:hAnsiTheme="minorHAnsi"/>
                <w:lang w:val="en-GB"/>
              </w:rPr>
              <w:t xml:space="preserve">professional/ vocational learner </w:t>
            </w:r>
            <w:r w:rsidRPr="003069A9">
              <w:rPr>
                <w:rFonts w:asciiTheme="minorHAnsi" w:hAnsiTheme="minorHAnsi"/>
                <w:lang w:val="en-GB"/>
              </w:rPr>
              <w:t>is someone who is motivated to make a positive contribution to other people and their social and natural environment, locally and globally;</w:t>
            </w:r>
          </w:p>
          <w:p w14:paraId="60A1ACB7" w14:textId="77777777" w:rsidR="00F600E5" w:rsidRPr="003069A9" w:rsidRDefault="00F600E5" w:rsidP="009A071D">
            <w:pPr>
              <w:widowControl w:val="0"/>
              <w:rPr>
                <w:rFonts w:asciiTheme="minorHAnsi" w:hAnsiTheme="minorHAnsi"/>
                <w:lang w:val="en-GB"/>
              </w:rPr>
            </w:pPr>
          </w:p>
        </w:tc>
        <w:tc>
          <w:tcPr>
            <w:tcW w:w="5529" w:type="dxa"/>
          </w:tcPr>
          <w:p w14:paraId="30447FBE" w14:textId="456218DB" w:rsidR="00417104" w:rsidRPr="003069A9" w:rsidRDefault="004515E2" w:rsidP="00417104">
            <w:pPr>
              <w:widowControl w:val="0"/>
              <w:rPr>
                <w:rFonts w:asciiTheme="minorHAnsi" w:hAnsiTheme="minorHAnsi"/>
                <w:lang w:val="en-GB"/>
              </w:rPr>
            </w:pPr>
            <w:r w:rsidRPr="003069A9">
              <w:rPr>
                <w:rFonts w:asciiTheme="minorHAnsi" w:hAnsiTheme="minorHAnsi"/>
                <w:lang w:val="en-GB"/>
              </w:rPr>
              <w:lastRenderedPageBreak/>
              <w:t xml:space="preserve">The </w:t>
            </w:r>
            <w:r w:rsidR="003069A9">
              <w:rPr>
                <w:rFonts w:asciiTheme="minorHAnsi" w:hAnsiTheme="minorHAnsi"/>
                <w:lang w:val="en-GB"/>
              </w:rPr>
              <w:t>learners</w:t>
            </w:r>
            <w:r w:rsidRPr="003069A9">
              <w:rPr>
                <w:rFonts w:asciiTheme="minorHAnsi" w:hAnsiTheme="minorHAnsi"/>
                <w:lang w:val="en-GB"/>
              </w:rPr>
              <w:t xml:space="preserve"> will develop i</w:t>
            </w:r>
            <w:r w:rsidR="00C330C2" w:rsidRPr="003069A9">
              <w:rPr>
                <w:rFonts w:asciiTheme="minorHAnsi" w:hAnsiTheme="minorHAnsi"/>
                <w:lang w:val="en-GB"/>
              </w:rPr>
              <w:t>cons</w:t>
            </w:r>
            <w:r w:rsidR="00F34E37" w:rsidRPr="003069A9">
              <w:rPr>
                <w:rFonts w:asciiTheme="minorHAnsi" w:hAnsiTheme="minorHAnsi"/>
                <w:lang w:val="en-GB"/>
              </w:rPr>
              <w:t xml:space="preserve"> to mark menu</w:t>
            </w:r>
            <w:r w:rsidR="00C330C2" w:rsidRPr="003069A9">
              <w:rPr>
                <w:rFonts w:asciiTheme="minorHAnsi" w:hAnsiTheme="minorHAnsi"/>
                <w:lang w:val="en-GB"/>
              </w:rPr>
              <w:t>s to indicate the way of the product cha</w:t>
            </w:r>
            <w:r w:rsidR="00F34E37" w:rsidRPr="003069A9">
              <w:rPr>
                <w:rFonts w:asciiTheme="minorHAnsi" w:hAnsiTheme="minorHAnsi"/>
                <w:lang w:val="en-GB"/>
              </w:rPr>
              <w:t>in</w:t>
            </w:r>
            <w:r w:rsidR="00C330C2" w:rsidRPr="003069A9">
              <w:rPr>
                <w:rFonts w:asciiTheme="minorHAnsi" w:hAnsiTheme="minorHAnsi"/>
                <w:lang w:val="en-GB"/>
              </w:rPr>
              <w:t>.</w:t>
            </w:r>
          </w:p>
          <w:p w14:paraId="025831F9" w14:textId="7EE0E01A" w:rsidR="00F600E5" w:rsidRPr="003069A9" w:rsidRDefault="003069A9" w:rsidP="001E7353">
            <w:pPr>
              <w:widowControl w:val="0"/>
              <w:rPr>
                <w:rFonts w:asciiTheme="minorHAnsi" w:hAnsiTheme="minorHAnsi"/>
                <w:lang w:val="en-GB"/>
              </w:rPr>
            </w:pPr>
            <w:r>
              <w:rPr>
                <w:rFonts w:asciiTheme="minorHAnsi" w:hAnsiTheme="minorHAnsi"/>
                <w:lang w:val="en-GB"/>
              </w:rPr>
              <w:t>Learners</w:t>
            </w:r>
            <w:r w:rsidR="00F34E37" w:rsidRPr="003069A9">
              <w:rPr>
                <w:rFonts w:asciiTheme="minorHAnsi" w:hAnsiTheme="minorHAnsi"/>
                <w:lang w:val="en-GB"/>
              </w:rPr>
              <w:t xml:space="preserve"> will work with one partner to the following task: D</w:t>
            </w:r>
            <w:r w:rsidR="00C330C2" w:rsidRPr="003069A9">
              <w:rPr>
                <w:rFonts w:asciiTheme="minorHAnsi" w:hAnsiTheme="minorHAnsi"/>
                <w:lang w:val="en-GB"/>
              </w:rPr>
              <w:t>emonstrate at one exam</w:t>
            </w:r>
            <w:r w:rsidR="00B717D8" w:rsidRPr="003069A9">
              <w:rPr>
                <w:rFonts w:asciiTheme="minorHAnsi" w:hAnsiTheme="minorHAnsi"/>
                <w:lang w:val="en-GB"/>
              </w:rPr>
              <w:t xml:space="preserve"> </w:t>
            </w:r>
            <w:r w:rsidR="00C330C2" w:rsidRPr="003069A9">
              <w:rPr>
                <w:rFonts w:asciiTheme="minorHAnsi" w:hAnsiTheme="minorHAnsi"/>
                <w:lang w:val="en-GB"/>
              </w:rPr>
              <w:t xml:space="preserve">ple </w:t>
            </w:r>
            <w:r w:rsidR="00F34E37" w:rsidRPr="003069A9">
              <w:rPr>
                <w:rFonts w:asciiTheme="minorHAnsi" w:hAnsiTheme="minorHAnsi"/>
                <w:lang w:val="en-GB"/>
              </w:rPr>
              <w:t xml:space="preserve">in which way </w:t>
            </w:r>
            <w:r w:rsidR="001E7353" w:rsidRPr="003069A9">
              <w:rPr>
                <w:rFonts w:asciiTheme="minorHAnsi" w:hAnsiTheme="minorHAnsi"/>
                <w:lang w:val="en-GB"/>
              </w:rPr>
              <w:t>you plan a</w:t>
            </w:r>
            <w:r w:rsidR="00C330C2" w:rsidRPr="003069A9">
              <w:rPr>
                <w:rFonts w:asciiTheme="minorHAnsi" w:hAnsiTheme="minorHAnsi"/>
                <w:lang w:val="en-GB"/>
              </w:rPr>
              <w:t xml:space="preserve"> healthy and sustainable</w:t>
            </w:r>
            <w:r w:rsidR="00F34E37" w:rsidRPr="003069A9">
              <w:rPr>
                <w:rFonts w:asciiTheme="minorHAnsi" w:hAnsiTheme="minorHAnsi"/>
                <w:lang w:val="en-GB"/>
              </w:rPr>
              <w:t xml:space="preserve"> meal.</w:t>
            </w:r>
          </w:p>
        </w:tc>
        <w:tc>
          <w:tcPr>
            <w:tcW w:w="2346" w:type="dxa"/>
          </w:tcPr>
          <w:p w14:paraId="56FDB903" w14:textId="77777777" w:rsidR="00F600E5" w:rsidRPr="003069A9" w:rsidRDefault="00F34E37" w:rsidP="009A071D">
            <w:pPr>
              <w:widowControl w:val="0"/>
              <w:rPr>
                <w:rFonts w:asciiTheme="minorHAnsi" w:hAnsiTheme="minorHAnsi"/>
                <w:lang w:val="en-GB"/>
              </w:rPr>
            </w:pPr>
            <w:r w:rsidRPr="003069A9">
              <w:rPr>
                <w:rFonts w:asciiTheme="minorHAnsi" w:hAnsiTheme="minorHAnsi"/>
                <w:lang w:val="en-GB"/>
              </w:rPr>
              <w:t>Coloured round cards, markers;</w:t>
            </w:r>
          </w:p>
          <w:p w14:paraId="0C81D44F" w14:textId="4FE057EF" w:rsidR="00F34E37" w:rsidRPr="003069A9" w:rsidRDefault="00F34E37" w:rsidP="001E7353">
            <w:pPr>
              <w:widowControl w:val="0"/>
              <w:rPr>
                <w:rFonts w:asciiTheme="minorHAnsi" w:hAnsiTheme="minorHAnsi"/>
                <w:lang w:val="en-GB"/>
              </w:rPr>
            </w:pPr>
            <w:r w:rsidRPr="003069A9">
              <w:rPr>
                <w:rFonts w:asciiTheme="minorHAnsi" w:hAnsiTheme="minorHAnsi"/>
                <w:color w:val="0070C0"/>
                <w:lang w:val="en-GB"/>
              </w:rPr>
              <w:t>“sustainable</w:t>
            </w:r>
            <w:r w:rsidR="001E7353" w:rsidRPr="003069A9">
              <w:rPr>
                <w:rFonts w:asciiTheme="minorHAnsi" w:hAnsiTheme="minorHAnsi"/>
                <w:color w:val="0070C0"/>
                <w:lang w:val="en-GB"/>
              </w:rPr>
              <w:t xml:space="preserve"> </w:t>
            </w:r>
            <w:r w:rsidRPr="003069A9">
              <w:rPr>
                <w:rFonts w:asciiTheme="minorHAnsi" w:hAnsiTheme="minorHAnsi"/>
                <w:color w:val="0070C0"/>
                <w:lang w:val="en-GB"/>
              </w:rPr>
              <w:t>m</w:t>
            </w:r>
            <w:r w:rsidR="001E7353" w:rsidRPr="003069A9">
              <w:rPr>
                <w:rFonts w:asciiTheme="minorHAnsi" w:hAnsiTheme="minorHAnsi"/>
                <w:color w:val="0070C0"/>
                <w:lang w:val="en-GB"/>
              </w:rPr>
              <w:t xml:space="preserve">eal” </w:t>
            </w:r>
            <w:r w:rsidRPr="003069A9">
              <w:rPr>
                <w:rFonts w:asciiTheme="minorHAnsi" w:hAnsiTheme="minorHAnsi"/>
                <w:color w:val="0070C0"/>
                <w:lang w:val="en-GB"/>
              </w:rPr>
              <w:t>template</w:t>
            </w:r>
          </w:p>
        </w:tc>
      </w:tr>
      <w:tr w:rsidR="00F600E5" w:rsidRPr="003069A9" w14:paraId="730F8E7C" w14:textId="77777777" w:rsidTr="002B67CC">
        <w:tc>
          <w:tcPr>
            <w:tcW w:w="1707" w:type="dxa"/>
            <w:shd w:val="clear" w:color="auto" w:fill="D9D9D9" w:themeFill="background1" w:themeFillShade="D9"/>
            <w:vAlign w:val="center"/>
          </w:tcPr>
          <w:p w14:paraId="4EEBD072" w14:textId="5EAF7D5B" w:rsidR="009839A4" w:rsidRPr="003069A9" w:rsidRDefault="00CD08BD" w:rsidP="009839A4">
            <w:pPr>
              <w:widowControl w:val="0"/>
              <w:jc w:val="center"/>
              <w:rPr>
                <w:rFonts w:asciiTheme="minorHAnsi" w:hAnsiTheme="minorHAnsi"/>
                <w:b/>
                <w:lang w:val="en-GB"/>
              </w:rPr>
            </w:pPr>
            <w:r w:rsidRPr="003069A9">
              <w:rPr>
                <w:rFonts w:asciiTheme="minorHAnsi" w:hAnsiTheme="minorHAnsi"/>
                <w:b/>
                <w:lang w:val="en-GB"/>
              </w:rPr>
              <w:lastRenderedPageBreak/>
              <w:t>Reflect</w:t>
            </w:r>
            <w:r w:rsidR="00F600E5" w:rsidRPr="003069A9">
              <w:rPr>
                <w:rFonts w:asciiTheme="minorHAnsi" w:hAnsiTheme="minorHAnsi"/>
                <w:b/>
                <w:lang w:val="en-GB"/>
              </w:rPr>
              <w:t>ion</w:t>
            </w:r>
            <w:r w:rsidR="009839A4" w:rsidRPr="003069A9">
              <w:rPr>
                <w:rFonts w:asciiTheme="minorHAnsi" w:hAnsiTheme="minorHAnsi"/>
                <w:b/>
                <w:lang w:val="en-GB"/>
              </w:rPr>
              <w:t>/ Evaluation</w:t>
            </w:r>
          </w:p>
          <w:p w14:paraId="6EB3BF99" w14:textId="47A872F7" w:rsidR="00706367" w:rsidRPr="003069A9" w:rsidRDefault="00706367" w:rsidP="009839A4">
            <w:pPr>
              <w:widowControl w:val="0"/>
              <w:jc w:val="center"/>
              <w:rPr>
                <w:rFonts w:asciiTheme="minorHAnsi" w:hAnsiTheme="minorHAnsi"/>
                <w:b/>
                <w:lang w:val="en-GB"/>
              </w:rPr>
            </w:pPr>
            <w:r w:rsidRPr="003069A9">
              <w:rPr>
                <w:rFonts w:asciiTheme="minorHAnsi" w:hAnsiTheme="minorHAnsi"/>
                <w:b/>
                <w:lang w:val="en-GB"/>
              </w:rPr>
              <w:t>(10 min</w:t>
            </w:r>
          </w:p>
        </w:tc>
        <w:tc>
          <w:tcPr>
            <w:tcW w:w="2257" w:type="dxa"/>
          </w:tcPr>
          <w:p w14:paraId="00CA3DC2" w14:textId="4A9552F2" w:rsidR="00136352" w:rsidRPr="003069A9" w:rsidRDefault="00136352" w:rsidP="00E05D53">
            <w:pPr>
              <w:widowControl w:val="0"/>
              <w:rPr>
                <w:rFonts w:asciiTheme="minorHAnsi" w:hAnsiTheme="minorHAnsi"/>
                <w:lang w:val="en-GB"/>
              </w:rPr>
            </w:pPr>
            <w:r w:rsidRPr="003069A9">
              <w:rPr>
                <w:rFonts w:asciiTheme="minorHAnsi" w:hAnsiTheme="minorHAnsi"/>
                <w:lang w:val="en-GB"/>
              </w:rPr>
              <w:t xml:space="preserve">The </w:t>
            </w:r>
            <w:r w:rsidR="003069A9" w:rsidRPr="003069A9">
              <w:rPr>
                <w:rFonts w:asciiTheme="minorHAnsi" w:hAnsiTheme="minorHAnsi"/>
                <w:lang w:val="en-GB"/>
              </w:rPr>
              <w:t xml:space="preserve">professional/ vocational learner </w:t>
            </w:r>
            <w:r w:rsidRPr="003069A9">
              <w:rPr>
                <w:rFonts w:asciiTheme="minorHAnsi" w:hAnsiTheme="minorHAnsi"/>
                <w:lang w:val="en-GB"/>
              </w:rPr>
              <w:t>is able to reflect on the effects of sustainable acting regarding menu planning and create realistic id</w:t>
            </w:r>
            <w:r w:rsidR="006B119E" w:rsidRPr="003069A9">
              <w:rPr>
                <w:rFonts w:asciiTheme="minorHAnsi" w:hAnsiTheme="minorHAnsi"/>
                <w:lang w:val="en-GB"/>
              </w:rPr>
              <w:t>eas how to implement it in his/her guest-orientated</w:t>
            </w:r>
            <w:r w:rsidRPr="003069A9">
              <w:rPr>
                <w:rFonts w:asciiTheme="minorHAnsi" w:hAnsiTheme="minorHAnsi"/>
                <w:lang w:val="en-GB"/>
              </w:rPr>
              <w:t xml:space="preserve"> business.</w:t>
            </w:r>
          </w:p>
        </w:tc>
        <w:tc>
          <w:tcPr>
            <w:tcW w:w="2268" w:type="dxa"/>
            <w:vMerge/>
          </w:tcPr>
          <w:p w14:paraId="69AFE19D" w14:textId="77777777" w:rsidR="00F600E5" w:rsidRPr="003069A9" w:rsidRDefault="00F600E5" w:rsidP="009A071D">
            <w:pPr>
              <w:widowControl w:val="0"/>
              <w:rPr>
                <w:rFonts w:asciiTheme="minorHAnsi" w:hAnsiTheme="minorHAnsi"/>
                <w:lang w:val="en-GB"/>
              </w:rPr>
            </w:pPr>
          </w:p>
        </w:tc>
        <w:tc>
          <w:tcPr>
            <w:tcW w:w="5529" w:type="dxa"/>
          </w:tcPr>
          <w:p w14:paraId="6D8C3B34" w14:textId="69D9A7BD" w:rsidR="00F34E37" w:rsidRPr="003069A9" w:rsidRDefault="00F34E37" w:rsidP="009A071D">
            <w:pPr>
              <w:widowControl w:val="0"/>
              <w:rPr>
                <w:rFonts w:asciiTheme="minorHAnsi" w:hAnsiTheme="minorHAnsi"/>
                <w:lang w:val="en-GB"/>
              </w:rPr>
            </w:pPr>
            <w:r w:rsidRPr="003069A9">
              <w:rPr>
                <w:rFonts w:asciiTheme="minorHAnsi" w:hAnsiTheme="minorHAnsi"/>
                <w:lang w:val="en-GB"/>
              </w:rPr>
              <w:t xml:space="preserve">The </w:t>
            </w:r>
            <w:r w:rsidR="003069A9">
              <w:rPr>
                <w:rFonts w:asciiTheme="minorHAnsi" w:hAnsiTheme="minorHAnsi"/>
                <w:lang w:val="en-GB"/>
              </w:rPr>
              <w:t>learners</w:t>
            </w:r>
            <w:r w:rsidRPr="003069A9">
              <w:rPr>
                <w:rFonts w:asciiTheme="minorHAnsi" w:hAnsiTheme="minorHAnsi"/>
                <w:lang w:val="en-GB"/>
              </w:rPr>
              <w:t xml:space="preserve"> discuss, what will</w:t>
            </w:r>
            <w:r w:rsidR="001E7353" w:rsidRPr="003069A9">
              <w:rPr>
                <w:rFonts w:asciiTheme="minorHAnsi" w:hAnsiTheme="minorHAnsi"/>
                <w:lang w:val="en-GB"/>
              </w:rPr>
              <w:t xml:space="preserve"> be the effects,</w:t>
            </w:r>
            <w:r w:rsidRPr="003069A9">
              <w:rPr>
                <w:rFonts w:asciiTheme="minorHAnsi" w:hAnsiTheme="minorHAnsi"/>
                <w:lang w:val="en-GB"/>
              </w:rPr>
              <w:t xml:space="preserve"> if all guest orientated businesses will support healthy and sustainable menu plans?</w:t>
            </w:r>
          </w:p>
          <w:p w14:paraId="4C1E691A" w14:textId="77777777" w:rsidR="00F34E37" w:rsidRPr="003069A9" w:rsidRDefault="00F34E37" w:rsidP="009A071D">
            <w:pPr>
              <w:widowControl w:val="0"/>
              <w:rPr>
                <w:rFonts w:asciiTheme="minorHAnsi" w:hAnsiTheme="minorHAnsi"/>
                <w:lang w:val="en-GB"/>
              </w:rPr>
            </w:pPr>
          </w:p>
          <w:p w14:paraId="7CD68C91" w14:textId="03729ACF" w:rsidR="001E7353" w:rsidRPr="003069A9" w:rsidRDefault="00136352" w:rsidP="009A071D">
            <w:pPr>
              <w:widowControl w:val="0"/>
              <w:rPr>
                <w:rFonts w:asciiTheme="minorHAnsi" w:hAnsiTheme="minorHAnsi"/>
                <w:lang w:val="en-GB"/>
              </w:rPr>
            </w:pPr>
            <w:r w:rsidRPr="003069A9">
              <w:rPr>
                <w:rFonts w:asciiTheme="minorHAnsi" w:hAnsiTheme="minorHAnsi"/>
                <w:lang w:val="en-GB"/>
              </w:rPr>
              <w:t>Which new aspects do you have learned today?</w:t>
            </w:r>
          </w:p>
          <w:p w14:paraId="3099A146" w14:textId="77777777" w:rsidR="00136352" w:rsidRPr="003069A9" w:rsidRDefault="00136352" w:rsidP="009A071D">
            <w:pPr>
              <w:widowControl w:val="0"/>
              <w:rPr>
                <w:rFonts w:asciiTheme="minorHAnsi" w:hAnsiTheme="minorHAnsi"/>
                <w:lang w:val="en-GB"/>
              </w:rPr>
            </w:pPr>
          </w:p>
          <w:p w14:paraId="1B6F2F56" w14:textId="7FC8819F" w:rsidR="0097496A" w:rsidRPr="003069A9" w:rsidRDefault="00136352" w:rsidP="006B119E">
            <w:pPr>
              <w:widowControl w:val="0"/>
              <w:rPr>
                <w:rFonts w:asciiTheme="minorHAnsi" w:hAnsiTheme="minorHAnsi"/>
                <w:lang w:val="en-US"/>
              </w:rPr>
            </w:pPr>
            <w:r w:rsidRPr="003069A9">
              <w:rPr>
                <w:rFonts w:asciiTheme="minorHAnsi" w:hAnsiTheme="minorHAnsi"/>
                <w:lang w:val="en-US"/>
              </w:rPr>
              <w:t xml:space="preserve">Which </w:t>
            </w:r>
            <w:r w:rsidR="006B119E" w:rsidRPr="003069A9">
              <w:rPr>
                <w:rFonts w:asciiTheme="minorHAnsi" w:hAnsiTheme="minorHAnsi"/>
                <w:lang w:val="en-US"/>
              </w:rPr>
              <w:t>concrete action ideas</w:t>
            </w:r>
            <w:r w:rsidRPr="003069A9">
              <w:rPr>
                <w:rFonts w:asciiTheme="minorHAnsi" w:hAnsiTheme="minorHAnsi"/>
                <w:lang w:val="en-US"/>
              </w:rPr>
              <w:t xml:space="preserve"> should be implemented in the daily professional work in your business?</w:t>
            </w:r>
            <w:r w:rsidR="006B119E" w:rsidRPr="003069A9">
              <w:rPr>
                <w:rFonts w:asciiTheme="minorHAnsi" w:hAnsiTheme="minorHAnsi"/>
                <w:lang w:val="en-US"/>
              </w:rPr>
              <w:t xml:space="preserve"> Write this aspects on the board/flip chart.</w:t>
            </w:r>
          </w:p>
        </w:tc>
        <w:tc>
          <w:tcPr>
            <w:tcW w:w="2346" w:type="dxa"/>
          </w:tcPr>
          <w:p w14:paraId="1377B962" w14:textId="75E75B8B" w:rsidR="00F600E5" w:rsidRPr="003069A9" w:rsidRDefault="006B119E" w:rsidP="009A071D">
            <w:pPr>
              <w:widowControl w:val="0"/>
              <w:rPr>
                <w:rFonts w:asciiTheme="minorHAnsi" w:hAnsiTheme="minorHAnsi"/>
                <w:lang w:val="en-US"/>
              </w:rPr>
            </w:pPr>
            <w:r w:rsidRPr="003069A9">
              <w:rPr>
                <w:rFonts w:asciiTheme="minorHAnsi" w:hAnsiTheme="minorHAnsi"/>
                <w:lang w:val="en-US"/>
              </w:rPr>
              <w:t>Flip chart / black board</w:t>
            </w:r>
          </w:p>
        </w:tc>
      </w:tr>
      <w:tr w:rsidR="00F600E5" w:rsidRPr="003069A9" w14:paraId="092EBD2B" w14:textId="77777777" w:rsidTr="002B67CC">
        <w:tc>
          <w:tcPr>
            <w:tcW w:w="1707" w:type="dxa"/>
            <w:shd w:val="clear" w:color="auto" w:fill="D9D9D9" w:themeFill="background1" w:themeFillShade="D9"/>
            <w:vAlign w:val="center"/>
          </w:tcPr>
          <w:p w14:paraId="36DA197E" w14:textId="7CB0730C" w:rsidR="00F600E5" w:rsidRPr="003069A9" w:rsidRDefault="00F600E5" w:rsidP="002B67CC">
            <w:pPr>
              <w:widowControl w:val="0"/>
              <w:jc w:val="center"/>
              <w:rPr>
                <w:rFonts w:asciiTheme="minorHAnsi" w:hAnsiTheme="minorHAnsi"/>
                <w:b/>
                <w:lang w:val="en-US"/>
              </w:rPr>
            </w:pPr>
          </w:p>
        </w:tc>
        <w:tc>
          <w:tcPr>
            <w:tcW w:w="2257" w:type="dxa"/>
          </w:tcPr>
          <w:p w14:paraId="6810C6B8" w14:textId="77777777" w:rsidR="00F600E5" w:rsidRPr="003069A9" w:rsidRDefault="00F600E5" w:rsidP="009A071D">
            <w:pPr>
              <w:widowControl w:val="0"/>
              <w:rPr>
                <w:rFonts w:asciiTheme="minorHAnsi" w:hAnsiTheme="minorHAnsi"/>
                <w:lang w:val="en-US"/>
              </w:rPr>
            </w:pPr>
          </w:p>
        </w:tc>
        <w:tc>
          <w:tcPr>
            <w:tcW w:w="2268" w:type="dxa"/>
          </w:tcPr>
          <w:p w14:paraId="66A479C7" w14:textId="77777777" w:rsidR="00F600E5" w:rsidRPr="003069A9" w:rsidRDefault="00F600E5" w:rsidP="009A071D">
            <w:pPr>
              <w:widowControl w:val="0"/>
              <w:rPr>
                <w:rFonts w:asciiTheme="minorHAnsi" w:hAnsiTheme="minorHAnsi"/>
                <w:lang w:val="en-US"/>
              </w:rPr>
            </w:pPr>
          </w:p>
        </w:tc>
        <w:tc>
          <w:tcPr>
            <w:tcW w:w="5529" w:type="dxa"/>
          </w:tcPr>
          <w:p w14:paraId="4EE0A793" w14:textId="77777777" w:rsidR="00F600E5" w:rsidRPr="003069A9" w:rsidRDefault="00F600E5" w:rsidP="009A071D">
            <w:pPr>
              <w:widowControl w:val="0"/>
              <w:rPr>
                <w:rFonts w:asciiTheme="minorHAnsi" w:hAnsiTheme="minorHAnsi"/>
                <w:lang w:val="en-US"/>
              </w:rPr>
            </w:pPr>
          </w:p>
        </w:tc>
        <w:tc>
          <w:tcPr>
            <w:tcW w:w="2346" w:type="dxa"/>
          </w:tcPr>
          <w:p w14:paraId="1B899BE7" w14:textId="77777777" w:rsidR="00F600E5" w:rsidRPr="003069A9" w:rsidRDefault="00F600E5" w:rsidP="009A071D">
            <w:pPr>
              <w:widowControl w:val="0"/>
              <w:rPr>
                <w:rFonts w:asciiTheme="minorHAnsi" w:hAnsiTheme="minorHAnsi"/>
                <w:lang w:val="en-US"/>
              </w:rPr>
            </w:pPr>
          </w:p>
        </w:tc>
      </w:tr>
    </w:tbl>
    <w:p w14:paraId="611BE2B3" w14:textId="77777777" w:rsidR="009A071D" w:rsidRPr="00136352" w:rsidRDefault="009A071D" w:rsidP="009A071D">
      <w:pPr>
        <w:widowControl w:val="0"/>
        <w:pBdr>
          <w:top w:val="nil"/>
          <w:left w:val="nil"/>
          <w:bottom w:val="nil"/>
          <w:right w:val="nil"/>
          <w:between w:val="nil"/>
        </w:pBdr>
        <w:rPr>
          <w:rFonts w:ascii="Times New Roman" w:eastAsia="Times New Roman" w:hAnsi="Times New Roman"/>
          <w:lang w:val="en-US"/>
        </w:rPr>
      </w:pPr>
    </w:p>
    <w:p w14:paraId="4A31E91B" w14:textId="77777777" w:rsidR="008572F0" w:rsidRPr="008572F0" w:rsidRDefault="008572F0" w:rsidP="008572F0">
      <w:pPr>
        <w:rPr>
          <w:b/>
          <w:bCs/>
          <w:sz w:val="24"/>
          <w:szCs w:val="24"/>
          <w:lang w:val="en-GB"/>
        </w:rPr>
      </w:pPr>
      <w:r w:rsidRPr="008572F0">
        <w:rPr>
          <w:b/>
          <w:bCs/>
          <w:sz w:val="24"/>
          <w:szCs w:val="24"/>
          <w:lang w:val="en-GB"/>
        </w:rPr>
        <w:t xml:space="preserve">SUBSIDIARY AIM(S): </w:t>
      </w:r>
    </w:p>
    <w:p w14:paraId="660576BF" w14:textId="5116D49C" w:rsidR="008572F0" w:rsidRPr="00B609E9" w:rsidRDefault="00B609E9" w:rsidP="00B609E9">
      <w:pPr>
        <w:widowControl w:val="0"/>
        <w:pBdr>
          <w:top w:val="nil"/>
          <w:left w:val="nil"/>
          <w:bottom w:val="nil"/>
          <w:right w:val="nil"/>
          <w:between w:val="nil"/>
        </w:pBdr>
        <w:rPr>
          <w:rFonts w:asciiTheme="minorHAnsi" w:eastAsia="Times New Roman" w:hAnsiTheme="minorHAnsi"/>
          <w:color w:val="ED7D31" w:themeColor="accent2"/>
          <w:lang w:val="en-GB"/>
        </w:rPr>
      </w:pPr>
      <w:r w:rsidRPr="00B609E9">
        <w:rPr>
          <w:rFonts w:asciiTheme="minorHAnsi" w:eastAsia="Times New Roman" w:hAnsiTheme="minorHAnsi"/>
          <w:color w:val="ED7D31" w:themeColor="accent2"/>
          <w:lang w:val="en-GB"/>
        </w:rPr>
        <w:t xml:space="preserve">See table </w:t>
      </w:r>
    </w:p>
    <w:p w14:paraId="7AA9727F" w14:textId="678DCE9E" w:rsidR="008572F0" w:rsidRPr="008572F0" w:rsidRDefault="008572F0" w:rsidP="008572F0">
      <w:pPr>
        <w:rPr>
          <w:b/>
          <w:bCs/>
          <w:sz w:val="24"/>
          <w:szCs w:val="24"/>
          <w:lang w:val="en-GB"/>
        </w:rPr>
      </w:pPr>
      <w:r w:rsidRPr="008572F0">
        <w:rPr>
          <w:b/>
          <w:bCs/>
          <w:sz w:val="24"/>
          <w:szCs w:val="24"/>
          <w:lang w:val="en-GB"/>
        </w:rPr>
        <w:t>PROCESS OF ASSESSMENT FOR LEARNE</w:t>
      </w:r>
      <w:r>
        <w:rPr>
          <w:b/>
          <w:bCs/>
          <w:sz w:val="24"/>
          <w:szCs w:val="24"/>
          <w:lang w:val="en-GB"/>
        </w:rPr>
        <w:t>RS MINDSET OUTCOME</w:t>
      </w:r>
      <w:r w:rsidRPr="008572F0">
        <w:rPr>
          <w:b/>
          <w:bCs/>
          <w:sz w:val="24"/>
          <w:szCs w:val="24"/>
          <w:lang w:val="en-GB"/>
        </w:rPr>
        <w:t>:</w:t>
      </w:r>
    </w:p>
    <w:p w14:paraId="519A6EAB" w14:textId="77777777" w:rsidR="008572F0" w:rsidRDefault="008572F0" w:rsidP="008572F0">
      <w:pPr>
        <w:rPr>
          <w:b/>
          <w:bCs/>
          <w:sz w:val="24"/>
          <w:szCs w:val="24"/>
          <w:lang w:val="en-GB"/>
        </w:rPr>
      </w:pPr>
    </w:p>
    <w:p w14:paraId="28EEE715" w14:textId="77777777" w:rsidR="00B609E9" w:rsidRPr="00B609E9" w:rsidRDefault="00B609E9" w:rsidP="00B609E9">
      <w:pPr>
        <w:spacing w:after="160" w:line="259" w:lineRule="auto"/>
        <w:rPr>
          <w:sz w:val="2"/>
          <w:lang w:val="en-US"/>
        </w:rPr>
      </w:pPr>
    </w:p>
    <w:p w14:paraId="7023EAD7" w14:textId="77777777" w:rsidR="00B609E9" w:rsidRPr="00B609E9" w:rsidRDefault="00B609E9" w:rsidP="00B609E9">
      <w:pPr>
        <w:shd w:val="clear" w:color="auto" w:fill="F2F2F2"/>
        <w:spacing w:after="160" w:line="259" w:lineRule="auto"/>
        <w:rPr>
          <w:sz w:val="26"/>
          <w:lang w:val="en-US"/>
        </w:rPr>
      </w:pPr>
      <w:r w:rsidRPr="00B609E9">
        <w:rPr>
          <w:b/>
          <w:sz w:val="26"/>
          <w:lang w:val="en-US"/>
        </w:rPr>
        <w:t>Planning</w:t>
      </w:r>
      <w:r w:rsidRPr="00B609E9">
        <w:rPr>
          <w:sz w:val="26"/>
          <w:lang w:val="en-US"/>
        </w:rPr>
        <w:t xml:space="preserve"> </w:t>
      </w:r>
      <w:r w:rsidRPr="00B609E9">
        <w:rPr>
          <w:b/>
          <w:sz w:val="26"/>
          <w:lang w:val="en-US"/>
        </w:rPr>
        <w:t>and decision making (e.g. 24 Points):</w:t>
      </w:r>
      <w:r w:rsidRPr="00B609E9">
        <w:rPr>
          <w:sz w:val="26"/>
          <w:lang w:val="en-US"/>
        </w:rPr>
        <w:t xml:space="preserve"> The responsible person for the food preparation asks you to </w:t>
      </w:r>
      <w:proofErr w:type="spellStart"/>
      <w:r w:rsidRPr="00B609E9">
        <w:rPr>
          <w:sz w:val="26"/>
          <w:lang w:val="en-US"/>
        </w:rPr>
        <w:t>optimise</w:t>
      </w:r>
      <w:proofErr w:type="spellEnd"/>
      <w:r w:rsidRPr="00B609E9">
        <w:rPr>
          <w:sz w:val="26"/>
          <w:lang w:val="en-US"/>
        </w:rPr>
        <w:t xml:space="preserve"> the presented weekly menu plan for the elderly people’s home. Before you start to improve the menu regarding the requirements, please list the aspects which you will consider</w:t>
      </w:r>
    </w:p>
    <w:p w14:paraId="2CF52E9F" w14:textId="77777777" w:rsidR="00B609E9" w:rsidRPr="00B609E9" w:rsidRDefault="00B609E9" w:rsidP="00B609E9">
      <w:pPr>
        <w:spacing w:after="160" w:line="259" w:lineRule="auto"/>
        <w:rPr>
          <w:sz w:val="26"/>
          <w:lang w:val="en-US"/>
        </w:rPr>
      </w:pPr>
      <w:r w:rsidRPr="00B609E9">
        <w:rPr>
          <w:sz w:val="26"/>
          <w:lang w:val="en-US"/>
        </w:rPr>
        <w:t xml:space="preserve">Indicators in the sector </w:t>
      </w:r>
      <w:r w:rsidRPr="00B609E9">
        <w:rPr>
          <w:b/>
          <w:sz w:val="26"/>
          <w:lang w:val="en-US"/>
        </w:rPr>
        <w:t>Knowledge</w:t>
      </w:r>
      <w:r w:rsidRPr="00B609E9">
        <w:rPr>
          <w:sz w:val="26"/>
          <w:lang w:val="en-US"/>
        </w:rPr>
        <w:t xml:space="preserve"> (e.g. 9 Points):</w:t>
      </w:r>
      <w:r w:rsidRPr="00B609E9">
        <w:rPr>
          <w:sz w:val="26"/>
          <w:lang w:val="en-US"/>
        </w:rPr>
        <w:br/>
        <w:t>- regional/seasonal</w:t>
      </w:r>
      <w:r w:rsidRPr="00B609E9">
        <w:rPr>
          <w:sz w:val="26"/>
          <w:lang w:val="en-US"/>
        </w:rPr>
        <w:br/>
        <w:t>- selection and amount of food and ingredients</w:t>
      </w:r>
      <w:r w:rsidRPr="00B609E9">
        <w:rPr>
          <w:sz w:val="26"/>
          <w:lang w:val="en-US"/>
        </w:rPr>
        <w:br/>
        <w:t>- variety of food during the week</w:t>
      </w:r>
      <w:r w:rsidRPr="00B609E9">
        <w:rPr>
          <w:sz w:val="26"/>
          <w:lang w:val="en-US"/>
        </w:rPr>
        <w:br/>
        <w:t>- way of processing</w:t>
      </w:r>
      <w:r w:rsidRPr="00B609E9">
        <w:rPr>
          <w:sz w:val="26"/>
          <w:lang w:val="en-US"/>
        </w:rPr>
        <w:br/>
        <w:t>- needed time and equipment for preparation</w:t>
      </w:r>
      <w:r w:rsidRPr="00B609E9">
        <w:rPr>
          <w:sz w:val="26"/>
          <w:lang w:val="en-US"/>
        </w:rPr>
        <w:br/>
        <w:t>- nutrients</w:t>
      </w:r>
      <w:r w:rsidRPr="00B609E9">
        <w:rPr>
          <w:sz w:val="26"/>
          <w:lang w:val="en-US"/>
        </w:rPr>
        <w:br/>
        <w:t>- awareness of special needs or preferences (target group)</w:t>
      </w:r>
      <w:r w:rsidRPr="00B609E9">
        <w:rPr>
          <w:sz w:val="26"/>
          <w:lang w:val="en-US"/>
        </w:rPr>
        <w:br/>
      </w:r>
      <w:r w:rsidRPr="00B609E9">
        <w:rPr>
          <w:sz w:val="26"/>
          <w:lang w:val="en-US"/>
        </w:rPr>
        <w:lastRenderedPageBreak/>
        <w:t>- money/costs</w:t>
      </w:r>
      <w:r w:rsidRPr="00B609E9">
        <w:rPr>
          <w:sz w:val="26"/>
          <w:lang w:val="en-US"/>
        </w:rPr>
        <w:br/>
        <w:t>-waste</w:t>
      </w:r>
    </w:p>
    <w:p w14:paraId="550A4E9F" w14:textId="77777777" w:rsidR="00B609E9" w:rsidRPr="00B609E9" w:rsidRDefault="00B609E9" w:rsidP="00B609E9">
      <w:pPr>
        <w:spacing w:after="160" w:line="259" w:lineRule="auto"/>
        <w:rPr>
          <w:sz w:val="26"/>
          <w:lang w:val="en-US"/>
        </w:rPr>
      </w:pPr>
      <w:r w:rsidRPr="00B609E9">
        <w:rPr>
          <w:sz w:val="26"/>
          <w:lang w:val="en-US"/>
        </w:rPr>
        <w:t xml:space="preserve">Indicators for the sector </w:t>
      </w:r>
      <w:r w:rsidRPr="00B609E9">
        <w:rPr>
          <w:b/>
          <w:sz w:val="26"/>
          <w:lang w:val="en-US"/>
        </w:rPr>
        <w:t>Skills</w:t>
      </w:r>
      <w:r w:rsidRPr="00B609E9">
        <w:rPr>
          <w:sz w:val="26"/>
          <w:lang w:val="en-US"/>
        </w:rPr>
        <w:t xml:space="preserve"> (e.g. 5 Points):</w:t>
      </w:r>
    </w:p>
    <w:p w14:paraId="077700D5" w14:textId="77777777" w:rsidR="00B609E9" w:rsidRPr="00B609E9" w:rsidRDefault="00B609E9" w:rsidP="00B609E9">
      <w:pPr>
        <w:spacing w:after="160" w:line="259" w:lineRule="auto"/>
        <w:rPr>
          <w:sz w:val="26"/>
          <w:lang w:val="en-US"/>
        </w:rPr>
      </w:pPr>
      <w:r w:rsidRPr="00B609E9">
        <w:rPr>
          <w:sz w:val="26"/>
          <w:lang w:val="en-US"/>
        </w:rPr>
        <w:t xml:space="preserve">- Correct use of the menu template </w:t>
      </w:r>
      <w:r w:rsidRPr="00B609E9">
        <w:rPr>
          <w:sz w:val="26"/>
          <w:lang w:val="en-US"/>
        </w:rPr>
        <w:br/>
        <w:t>- Completed menu template</w:t>
      </w:r>
      <w:r w:rsidRPr="00B609E9">
        <w:rPr>
          <w:sz w:val="26"/>
          <w:lang w:val="en-US"/>
        </w:rPr>
        <w:br/>
      </w:r>
      <w:r w:rsidRPr="00B609E9">
        <w:rPr>
          <w:sz w:val="26"/>
          <w:lang w:val="en-US"/>
        </w:rPr>
        <w:br/>
        <w:t xml:space="preserve">Indicators for sector </w:t>
      </w:r>
      <w:r w:rsidRPr="00B609E9">
        <w:rPr>
          <w:b/>
          <w:sz w:val="26"/>
          <w:lang w:val="en-US"/>
        </w:rPr>
        <w:t>decision making</w:t>
      </w:r>
      <w:r w:rsidRPr="00B609E9">
        <w:rPr>
          <w:sz w:val="26"/>
          <w:lang w:val="en-US"/>
        </w:rPr>
        <w:t xml:space="preserve"> (knowledge, skills, values and sustainable mindset) (e.g. 10 Points)</w:t>
      </w:r>
      <w:r w:rsidRPr="00B609E9">
        <w:rPr>
          <w:sz w:val="26"/>
          <w:lang w:val="en-US"/>
        </w:rPr>
        <w:br/>
        <w:t>- right selection of meals, food, ingredients and processing methods regarding all above mentioned aspects</w:t>
      </w:r>
    </w:p>
    <w:p w14:paraId="7B67A166" w14:textId="77777777" w:rsidR="00B609E9" w:rsidRPr="00B609E9" w:rsidRDefault="00B609E9" w:rsidP="00B609E9">
      <w:pPr>
        <w:shd w:val="clear" w:color="auto" w:fill="F2F2F2"/>
        <w:spacing w:after="160" w:line="259" w:lineRule="auto"/>
        <w:rPr>
          <w:sz w:val="26"/>
          <w:lang w:val="en-US"/>
        </w:rPr>
      </w:pPr>
      <w:r w:rsidRPr="00B609E9">
        <w:rPr>
          <w:b/>
          <w:sz w:val="26"/>
          <w:lang w:val="en-US"/>
        </w:rPr>
        <w:t>Action</w:t>
      </w:r>
      <w:r w:rsidRPr="00B609E9">
        <w:rPr>
          <w:sz w:val="26"/>
          <w:lang w:val="en-US"/>
        </w:rPr>
        <w:t>: Must take place in the businesses or in practice.</w:t>
      </w:r>
    </w:p>
    <w:p w14:paraId="51A7C4D5" w14:textId="77777777" w:rsidR="00B609E9" w:rsidRPr="00B609E9" w:rsidRDefault="00B609E9" w:rsidP="00B609E9">
      <w:pPr>
        <w:shd w:val="clear" w:color="auto" w:fill="F2F2F2"/>
        <w:spacing w:after="160" w:line="259" w:lineRule="auto"/>
        <w:rPr>
          <w:sz w:val="26"/>
          <w:lang w:val="en-US"/>
        </w:rPr>
      </w:pPr>
      <w:r w:rsidRPr="00B609E9">
        <w:rPr>
          <w:b/>
          <w:sz w:val="26"/>
          <w:lang w:val="en-US"/>
        </w:rPr>
        <w:t>Reflecting (e.g. 25 Points):</w:t>
      </w:r>
      <w:r w:rsidRPr="00B609E9">
        <w:rPr>
          <w:sz w:val="26"/>
          <w:lang w:val="en-US"/>
        </w:rPr>
        <w:t xml:space="preserve"> Your kitchen chef asks you, to present and comment your decided improvements. Please convince her/him with plausible arguments.</w:t>
      </w:r>
    </w:p>
    <w:p w14:paraId="2C37061B" w14:textId="77777777" w:rsidR="00B609E9" w:rsidRPr="00B609E9" w:rsidRDefault="00B609E9" w:rsidP="00B609E9">
      <w:pPr>
        <w:spacing w:after="160" w:line="259" w:lineRule="auto"/>
        <w:rPr>
          <w:sz w:val="26"/>
          <w:lang w:val="en-US"/>
        </w:rPr>
      </w:pPr>
      <w:r w:rsidRPr="00B609E9">
        <w:rPr>
          <w:sz w:val="26"/>
          <w:lang w:val="en-US"/>
        </w:rPr>
        <w:t>Indicators (knowledge, skills, values and sustainable mindset):</w:t>
      </w:r>
    </w:p>
    <w:p w14:paraId="55F214C5" w14:textId="77777777" w:rsidR="00B609E9" w:rsidRPr="00B609E9" w:rsidRDefault="00B609E9" w:rsidP="00B609E9">
      <w:pPr>
        <w:spacing w:after="160" w:line="259" w:lineRule="auto"/>
        <w:rPr>
          <w:sz w:val="26"/>
          <w:lang w:val="en-US"/>
        </w:rPr>
      </w:pPr>
      <w:r w:rsidRPr="00B609E9">
        <w:rPr>
          <w:sz w:val="26"/>
          <w:lang w:val="en-US"/>
        </w:rPr>
        <w:t>- health aspects, enjoyment and well-being for elderly people</w:t>
      </w:r>
      <w:r w:rsidRPr="00B609E9">
        <w:rPr>
          <w:sz w:val="26"/>
          <w:lang w:val="en-US"/>
        </w:rPr>
        <w:br/>
        <w:t>- sustainable aspects of the optimized week menu, such as way of production, transportation, processing, energy usage, water usage and emission, waste …</w:t>
      </w:r>
      <w:r w:rsidRPr="00B609E9">
        <w:rPr>
          <w:sz w:val="26"/>
          <w:lang w:val="en-US"/>
        </w:rPr>
        <w:br/>
        <w:t>- economic aspects like costs, number of available staff</w:t>
      </w:r>
      <w:r w:rsidRPr="00B609E9">
        <w:rPr>
          <w:sz w:val="26"/>
          <w:lang w:val="en-US"/>
        </w:rPr>
        <w:br/>
      </w:r>
    </w:p>
    <w:p w14:paraId="4313B709" w14:textId="77777777" w:rsidR="00B609E9" w:rsidRPr="00B609E9" w:rsidRDefault="00B609E9" w:rsidP="00B609E9">
      <w:pPr>
        <w:shd w:val="clear" w:color="auto" w:fill="F2F2F2"/>
        <w:spacing w:after="160" w:line="259" w:lineRule="auto"/>
        <w:rPr>
          <w:sz w:val="26"/>
          <w:lang w:val="en-US"/>
        </w:rPr>
      </w:pPr>
      <w:r w:rsidRPr="00B609E9">
        <w:rPr>
          <w:b/>
          <w:sz w:val="26"/>
          <w:lang w:val="en-US"/>
        </w:rPr>
        <w:t>Discussing:</w:t>
      </w:r>
      <w:r w:rsidRPr="00B609E9">
        <w:rPr>
          <w:sz w:val="26"/>
          <w:lang w:val="en-US"/>
        </w:rPr>
        <w:t xml:space="preserve"> Discuss with your learner colleagues why your optimized menu plan is the best give reason for your decision (collaboration and communication) – no grading just to widen their individual horizon and fostering the mindset</w:t>
      </w:r>
    </w:p>
    <w:p w14:paraId="6661BC91" w14:textId="77777777" w:rsidR="00B609E9" w:rsidRPr="00B609E9" w:rsidRDefault="00B609E9" w:rsidP="00B609E9">
      <w:pPr>
        <w:spacing w:after="160" w:line="259" w:lineRule="auto"/>
        <w:rPr>
          <w:sz w:val="26"/>
          <w:lang w:val="en-US"/>
        </w:rPr>
      </w:pPr>
      <w:r w:rsidRPr="00B609E9">
        <w:rPr>
          <w:sz w:val="26"/>
          <w:lang w:val="en-US"/>
        </w:rPr>
        <w:t>All above mentioned indicators can be used especially for the assessment of the sustainable mindset.</w:t>
      </w:r>
    </w:p>
    <w:p w14:paraId="4E8C00E2" w14:textId="77777777" w:rsidR="00B609E9" w:rsidRPr="00B609E9" w:rsidRDefault="00B609E9" w:rsidP="00B609E9">
      <w:pPr>
        <w:shd w:val="clear" w:color="auto" w:fill="F2F2F2"/>
        <w:spacing w:after="160" w:line="259" w:lineRule="auto"/>
        <w:rPr>
          <w:sz w:val="26"/>
          <w:lang w:val="en-US"/>
        </w:rPr>
      </w:pPr>
      <w:r w:rsidRPr="00B609E9">
        <w:rPr>
          <w:b/>
          <w:sz w:val="26"/>
          <w:lang w:val="en-US"/>
        </w:rPr>
        <w:lastRenderedPageBreak/>
        <w:t>Transforming (e.g. 15 points)</w:t>
      </w:r>
      <w:r w:rsidRPr="00B609E9">
        <w:rPr>
          <w:sz w:val="26"/>
          <w:lang w:val="en-US"/>
        </w:rPr>
        <w:t>: Which additional aspects do you have to consider, if you decide the menu for another business. What could be the effect, if all institutional households in your region will take over your aspects and considerations for menu planning?</w:t>
      </w:r>
    </w:p>
    <w:p w14:paraId="6C0AC1C1" w14:textId="77777777" w:rsidR="00B609E9" w:rsidRPr="00B609E9" w:rsidRDefault="00B609E9" w:rsidP="00B609E9">
      <w:pPr>
        <w:spacing w:after="160" w:line="259" w:lineRule="auto"/>
        <w:rPr>
          <w:sz w:val="26"/>
          <w:lang w:val="en-US"/>
        </w:rPr>
      </w:pPr>
      <w:r w:rsidRPr="00B609E9">
        <w:rPr>
          <w:sz w:val="26"/>
          <w:lang w:val="en-US"/>
        </w:rPr>
        <w:t>Indicators for a sustainable mindset:</w:t>
      </w:r>
    </w:p>
    <w:p w14:paraId="73B7F947" w14:textId="77777777" w:rsidR="00B609E9" w:rsidRPr="00B609E9" w:rsidRDefault="00B609E9" w:rsidP="00B609E9">
      <w:pPr>
        <w:spacing w:after="160" w:line="259" w:lineRule="auto"/>
        <w:rPr>
          <w:sz w:val="26"/>
          <w:lang w:val="en-US"/>
        </w:rPr>
      </w:pPr>
      <w:r w:rsidRPr="00B609E9">
        <w:rPr>
          <w:sz w:val="26"/>
          <w:lang w:val="en-US"/>
        </w:rPr>
        <w:t xml:space="preserve">- less water usage, less energy usage, less carbon emission, less waste, </w:t>
      </w:r>
      <w:r w:rsidRPr="00B609E9">
        <w:rPr>
          <w:sz w:val="26"/>
          <w:lang w:val="en-US"/>
        </w:rPr>
        <w:br/>
        <w:t>- strengthen the local producers and businesses and foster local product chains,</w:t>
      </w:r>
      <w:r w:rsidRPr="00B609E9">
        <w:rPr>
          <w:sz w:val="26"/>
          <w:lang w:val="en-US"/>
        </w:rPr>
        <w:br/>
        <w:t xml:space="preserve">- secured local workplaces </w:t>
      </w:r>
      <w:r w:rsidRPr="00B609E9">
        <w:rPr>
          <w:sz w:val="26"/>
          <w:lang w:val="en-US"/>
        </w:rPr>
        <w:br/>
        <w:t>- healthy consumers/guests/occupant, increased awareness for sustainability,</w:t>
      </w:r>
      <w:r w:rsidRPr="00B609E9">
        <w:rPr>
          <w:sz w:val="26"/>
          <w:lang w:val="en-US"/>
        </w:rPr>
        <w:br/>
        <w:t xml:space="preserve">- animal well-being, environmental hygiene, </w:t>
      </w:r>
    </w:p>
    <w:p w14:paraId="5F4C2A43" w14:textId="77777777" w:rsidR="00B609E9" w:rsidRPr="00B609E9" w:rsidRDefault="00B609E9" w:rsidP="008572F0">
      <w:pPr>
        <w:rPr>
          <w:b/>
          <w:bCs/>
          <w:sz w:val="24"/>
          <w:szCs w:val="24"/>
          <w:lang w:val="en-US"/>
        </w:rPr>
      </w:pPr>
    </w:p>
    <w:p w14:paraId="2C946BC4" w14:textId="77777777" w:rsidR="008572F0" w:rsidRPr="008572F0" w:rsidRDefault="008572F0" w:rsidP="008572F0">
      <w:pPr>
        <w:rPr>
          <w:b/>
          <w:bCs/>
          <w:sz w:val="24"/>
          <w:szCs w:val="24"/>
          <w:lang w:val="en-GB"/>
        </w:rPr>
      </w:pPr>
      <w:r w:rsidRPr="008572F0">
        <w:rPr>
          <w:b/>
          <w:bCs/>
          <w:sz w:val="24"/>
          <w:szCs w:val="24"/>
          <w:lang w:val="en-GB"/>
        </w:rPr>
        <w:t>Follow Ups / Variations:</w:t>
      </w:r>
    </w:p>
    <w:p w14:paraId="54F70948" w14:textId="77777777" w:rsidR="008572F0" w:rsidRPr="008572F0" w:rsidRDefault="008572F0" w:rsidP="008572F0">
      <w:pPr>
        <w:rPr>
          <w:b/>
          <w:bCs/>
          <w:sz w:val="24"/>
          <w:szCs w:val="24"/>
          <w:lang w:val="en-GB"/>
        </w:rPr>
      </w:pPr>
    </w:p>
    <w:p w14:paraId="242BE926" w14:textId="77777777" w:rsidR="008572F0" w:rsidRPr="008572F0" w:rsidRDefault="008572F0" w:rsidP="008572F0">
      <w:pPr>
        <w:rPr>
          <w:b/>
          <w:bCs/>
          <w:sz w:val="24"/>
          <w:szCs w:val="24"/>
          <w:lang w:val="en-GB"/>
        </w:rPr>
      </w:pPr>
      <w:r w:rsidRPr="008572F0">
        <w:rPr>
          <w:b/>
          <w:bCs/>
          <w:sz w:val="24"/>
          <w:szCs w:val="24"/>
          <w:lang w:val="en-GB"/>
        </w:rPr>
        <w:t>Anticipated problems and suggested solutions:</w:t>
      </w:r>
    </w:p>
    <w:p w14:paraId="439C100D" w14:textId="77777777" w:rsidR="008572F0" w:rsidRPr="008572F0" w:rsidRDefault="008572F0" w:rsidP="008572F0">
      <w:pPr>
        <w:rPr>
          <w:b/>
          <w:bCs/>
          <w:sz w:val="24"/>
          <w:szCs w:val="24"/>
          <w:lang w:val="en-GB"/>
        </w:rPr>
      </w:pPr>
    </w:p>
    <w:p w14:paraId="19A3CC76" w14:textId="552093DE" w:rsidR="00146E8A" w:rsidRPr="001E7353" w:rsidRDefault="008572F0" w:rsidP="008572F0">
      <w:pPr>
        <w:rPr>
          <w:lang w:val="en-GB"/>
        </w:rPr>
      </w:pPr>
      <w:r w:rsidRPr="008572F0">
        <w:rPr>
          <w:b/>
          <w:bCs/>
          <w:sz w:val="24"/>
          <w:szCs w:val="24"/>
          <w:lang w:val="en-GB"/>
        </w:rPr>
        <w:t>OTHER RESOURCES / MATERIALS/LESSON OUTCOMES:</w:t>
      </w:r>
    </w:p>
    <w:sectPr w:rsidR="00146E8A" w:rsidRPr="001E7353" w:rsidSect="00F600E5">
      <w:headerReference w:type="default" r:id="rId8"/>
      <w:footerReference w:type="default" r:id="rId9"/>
      <w:pgSz w:w="16838" w:h="11906"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17683A" w14:textId="77777777" w:rsidR="0093268D" w:rsidRDefault="0093268D" w:rsidP="00C1230E">
      <w:r>
        <w:separator/>
      </w:r>
    </w:p>
  </w:endnote>
  <w:endnote w:type="continuationSeparator" w:id="0">
    <w:p w14:paraId="337456AD" w14:textId="77777777" w:rsidR="0093268D" w:rsidRDefault="0093268D" w:rsidP="00C12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E04E73" w14:textId="77777777" w:rsidR="00D90490" w:rsidRDefault="00D90490">
    <w:pPr>
      <w:pStyle w:val="Fuzeile"/>
      <w:rPr>
        <w:lang w:val="en-US"/>
      </w:rPr>
    </w:pPr>
  </w:p>
  <w:p w14:paraId="0A2E7D61" w14:textId="77777777" w:rsidR="00D90490" w:rsidRPr="00D90490" w:rsidRDefault="00D90490">
    <w:pPr>
      <w:pStyle w:val="Fuzeile"/>
      <w:rPr>
        <w:lang w:val="en-US"/>
      </w:rPr>
    </w:pPr>
    <w:r>
      <w:rPr>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DFD319" w14:textId="77777777" w:rsidR="0093268D" w:rsidRDefault="0093268D" w:rsidP="00C1230E">
      <w:r>
        <w:separator/>
      </w:r>
    </w:p>
  </w:footnote>
  <w:footnote w:type="continuationSeparator" w:id="0">
    <w:p w14:paraId="733CDE8F" w14:textId="77777777" w:rsidR="0093268D" w:rsidRDefault="0093268D" w:rsidP="00C123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09F88" w14:textId="4A7E8912" w:rsidR="00C1230E" w:rsidRPr="00E8118D" w:rsidRDefault="00E8118D" w:rsidP="00E8118D">
    <w:pPr>
      <w:pStyle w:val="Kopfzeile"/>
    </w:pPr>
    <w:r w:rsidRPr="00557BDB">
      <w:rPr>
        <w:noProof/>
        <w:lang w:val="de-AT" w:eastAsia="de-AT"/>
      </w:rPr>
      <w:drawing>
        <wp:anchor distT="0" distB="0" distL="114300" distR="114300" simplePos="0" relativeHeight="251658240" behindDoc="1" locked="0" layoutInCell="1" allowOverlap="1" wp14:anchorId="34C353F8" wp14:editId="771D8294">
          <wp:simplePos x="0" y="0"/>
          <wp:positionH relativeFrom="margin">
            <wp:align>right</wp:align>
          </wp:positionH>
          <wp:positionV relativeFrom="paragraph">
            <wp:posOffset>11074</wp:posOffset>
          </wp:positionV>
          <wp:extent cx="2068830" cy="570230"/>
          <wp:effectExtent l="0" t="0" r="7620" b="1270"/>
          <wp:wrapTight wrapText="bothSides">
            <wp:wrapPolygon edited="0">
              <wp:start x="0" y="0"/>
              <wp:lineTo x="0" y="20927"/>
              <wp:lineTo x="21481" y="20927"/>
              <wp:lineTo x="21481" y="0"/>
              <wp:lineTo x="0" y="0"/>
            </wp:wrapPolygon>
          </wp:wrapTight>
          <wp:docPr id="3" name="Grafik 3" descr="C:\Users\Johanna\Desktop\EU-Projekt\Dissemination\Profesus_Email_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hanna\Desktop\EU-Projekt\Dissemination\Profesus_Email_Header.jpg"/>
                  <pic:cNvPicPr>
                    <a:picLocks noChangeAspect="1" noChangeArrowheads="1"/>
                  </pic:cNvPicPr>
                </pic:nvPicPr>
                <pic:blipFill rotWithShape="1">
                  <a:blip r:embed="rId1">
                    <a:extLst>
                      <a:ext uri="{28A0092B-C50C-407E-A947-70E740481C1C}">
                        <a14:useLocalDpi xmlns:a14="http://schemas.microsoft.com/office/drawing/2010/main" val="0"/>
                      </a:ext>
                    </a:extLst>
                  </a:blip>
                  <a:srcRect l="65086" t="28118" b="21210"/>
                  <a:stretch/>
                </pic:blipFill>
                <pic:spPr bwMode="auto">
                  <a:xfrm>
                    <a:off x="0" y="0"/>
                    <a:ext cx="2068830" cy="5702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57BDB">
      <w:rPr>
        <w:noProof/>
        <w:lang w:val="de-AT" w:eastAsia="de-AT"/>
      </w:rPr>
      <w:drawing>
        <wp:inline distT="0" distB="0" distL="0" distR="0" wp14:anchorId="0E5FA252" wp14:editId="735D4922">
          <wp:extent cx="3086735" cy="585216"/>
          <wp:effectExtent l="0" t="0" r="0" b="5715"/>
          <wp:docPr id="19" name="Grafik 19" descr="C:\Users\Johanna\Desktop\EU-Projekt\Dissemination\Profesus_Email_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hanna\Desktop\EU-Projekt\Dissemination\Profesus_Email_Header.jpg"/>
                  <pic:cNvPicPr>
                    <a:picLocks noChangeAspect="1" noChangeArrowheads="1"/>
                  </pic:cNvPicPr>
                </pic:nvPicPr>
                <pic:blipFill rotWithShape="1">
                  <a:blip r:embed="rId1">
                    <a:extLst>
                      <a:ext uri="{28A0092B-C50C-407E-A947-70E740481C1C}">
                        <a14:useLocalDpi xmlns:a14="http://schemas.microsoft.com/office/drawing/2010/main" val="0"/>
                      </a:ext>
                    </a:extLst>
                  </a:blip>
                  <a:srcRect l="2883" t="28117" r="45034" b="19920"/>
                  <a:stretch/>
                </pic:blipFill>
                <pic:spPr bwMode="auto">
                  <a:xfrm>
                    <a:off x="0" y="0"/>
                    <a:ext cx="3088753" cy="585599"/>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E09F3"/>
    <w:multiLevelType w:val="hybridMultilevel"/>
    <w:tmpl w:val="E002634E"/>
    <w:lvl w:ilvl="0" w:tplc="0C070001">
      <w:start w:val="1"/>
      <w:numFmt w:val="bullet"/>
      <w:lvlText w:val=""/>
      <w:lvlJc w:val="left"/>
      <w:pPr>
        <w:ind w:left="1440" w:hanging="360"/>
      </w:pPr>
      <w:rPr>
        <w:rFonts w:ascii="Symbol" w:hAnsi="Symbol" w:hint="default"/>
      </w:rPr>
    </w:lvl>
    <w:lvl w:ilvl="1" w:tplc="0C070003" w:tentative="1">
      <w:start w:val="1"/>
      <w:numFmt w:val="bullet"/>
      <w:lvlText w:val="o"/>
      <w:lvlJc w:val="left"/>
      <w:pPr>
        <w:ind w:left="2160" w:hanging="360"/>
      </w:pPr>
      <w:rPr>
        <w:rFonts w:ascii="Courier New" w:hAnsi="Courier New" w:cs="Courier New" w:hint="default"/>
      </w:rPr>
    </w:lvl>
    <w:lvl w:ilvl="2" w:tplc="0C070005" w:tentative="1">
      <w:start w:val="1"/>
      <w:numFmt w:val="bullet"/>
      <w:lvlText w:val=""/>
      <w:lvlJc w:val="left"/>
      <w:pPr>
        <w:ind w:left="2880" w:hanging="360"/>
      </w:pPr>
      <w:rPr>
        <w:rFonts w:ascii="Wingdings" w:hAnsi="Wingdings" w:hint="default"/>
      </w:rPr>
    </w:lvl>
    <w:lvl w:ilvl="3" w:tplc="0C070001" w:tentative="1">
      <w:start w:val="1"/>
      <w:numFmt w:val="bullet"/>
      <w:lvlText w:val=""/>
      <w:lvlJc w:val="left"/>
      <w:pPr>
        <w:ind w:left="3600" w:hanging="360"/>
      </w:pPr>
      <w:rPr>
        <w:rFonts w:ascii="Symbol" w:hAnsi="Symbol" w:hint="default"/>
      </w:rPr>
    </w:lvl>
    <w:lvl w:ilvl="4" w:tplc="0C070003" w:tentative="1">
      <w:start w:val="1"/>
      <w:numFmt w:val="bullet"/>
      <w:lvlText w:val="o"/>
      <w:lvlJc w:val="left"/>
      <w:pPr>
        <w:ind w:left="4320" w:hanging="360"/>
      </w:pPr>
      <w:rPr>
        <w:rFonts w:ascii="Courier New" w:hAnsi="Courier New" w:cs="Courier New" w:hint="default"/>
      </w:rPr>
    </w:lvl>
    <w:lvl w:ilvl="5" w:tplc="0C070005" w:tentative="1">
      <w:start w:val="1"/>
      <w:numFmt w:val="bullet"/>
      <w:lvlText w:val=""/>
      <w:lvlJc w:val="left"/>
      <w:pPr>
        <w:ind w:left="5040" w:hanging="360"/>
      </w:pPr>
      <w:rPr>
        <w:rFonts w:ascii="Wingdings" w:hAnsi="Wingdings" w:hint="default"/>
      </w:rPr>
    </w:lvl>
    <w:lvl w:ilvl="6" w:tplc="0C070001" w:tentative="1">
      <w:start w:val="1"/>
      <w:numFmt w:val="bullet"/>
      <w:lvlText w:val=""/>
      <w:lvlJc w:val="left"/>
      <w:pPr>
        <w:ind w:left="5760" w:hanging="360"/>
      </w:pPr>
      <w:rPr>
        <w:rFonts w:ascii="Symbol" w:hAnsi="Symbol" w:hint="default"/>
      </w:rPr>
    </w:lvl>
    <w:lvl w:ilvl="7" w:tplc="0C070003" w:tentative="1">
      <w:start w:val="1"/>
      <w:numFmt w:val="bullet"/>
      <w:lvlText w:val="o"/>
      <w:lvlJc w:val="left"/>
      <w:pPr>
        <w:ind w:left="6480" w:hanging="360"/>
      </w:pPr>
      <w:rPr>
        <w:rFonts w:ascii="Courier New" w:hAnsi="Courier New" w:cs="Courier New" w:hint="default"/>
      </w:rPr>
    </w:lvl>
    <w:lvl w:ilvl="8" w:tplc="0C070005" w:tentative="1">
      <w:start w:val="1"/>
      <w:numFmt w:val="bullet"/>
      <w:lvlText w:val=""/>
      <w:lvlJc w:val="left"/>
      <w:pPr>
        <w:ind w:left="7200" w:hanging="360"/>
      </w:pPr>
      <w:rPr>
        <w:rFonts w:ascii="Wingdings" w:hAnsi="Wingdings" w:hint="default"/>
      </w:rPr>
    </w:lvl>
  </w:abstractNum>
  <w:abstractNum w:abstractNumId="1" w15:restartNumberingAfterBreak="0">
    <w:nsid w:val="0D9834D4"/>
    <w:multiLevelType w:val="multilevel"/>
    <w:tmpl w:val="0C8CD7C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15:restartNumberingAfterBreak="0">
    <w:nsid w:val="12A74B0E"/>
    <w:multiLevelType w:val="hybridMultilevel"/>
    <w:tmpl w:val="4E7C4DF6"/>
    <w:lvl w:ilvl="0" w:tplc="8B3E679A">
      <w:numFmt w:val="bullet"/>
      <w:lvlText w:val=""/>
      <w:lvlJc w:val="left"/>
      <w:pPr>
        <w:ind w:left="54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5161A76"/>
    <w:multiLevelType w:val="multilevel"/>
    <w:tmpl w:val="0C8CD7C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15:restartNumberingAfterBreak="0">
    <w:nsid w:val="179138A5"/>
    <w:multiLevelType w:val="hybridMultilevel"/>
    <w:tmpl w:val="9D8C69F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1CDD7C9E"/>
    <w:multiLevelType w:val="hybridMultilevel"/>
    <w:tmpl w:val="34FE6628"/>
    <w:lvl w:ilvl="0" w:tplc="C3145CC8">
      <w:start w:val="1"/>
      <w:numFmt w:val="bullet"/>
      <w:lvlText w:val=""/>
      <w:lvlJc w:val="left"/>
      <w:pPr>
        <w:ind w:left="928" w:hanging="360"/>
      </w:pPr>
      <w:rPr>
        <w:rFonts w:ascii="Symbol" w:hAnsi="Symbol" w:hint="default"/>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abstractNum w:abstractNumId="6" w15:restartNumberingAfterBreak="0">
    <w:nsid w:val="2E482F73"/>
    <w:multiLevelType w:val="multilevel"/>
    <w:tmpl w:val="0C8CD7C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317F1625"/>
    <w:multiLevelType w:val="hybridMultilevel"/>
    <w:tmpl w:val="87D0BF5C"/>
    <w:lvl w:ilvl="0" w:tplc="0C07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50841E1A"/>
    <w:multiLevelType w:val="hybridMultilevel"/>
    <w:tmpl w:val="17A8FE50"/>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15:restartNumberingAfterBreak="0">
    <w:nsid w:val="54005356"/>
    <w:multiLevelType w:val="hybridMultilevel"/>
    <w:tmpl w:val="BB8A0C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70B7C56"/>
    <w:multiLevelType w:val="hybridMultilevel"/>
    <w:tmpl w:val="2AA67DC0"/>
    <w:lvl w:ilvl="0" w:tplc="0C070017">
      <w:start w:val="1"/>
      <w:numFmt w:val="lowerLetter"/>
      <w:lvlText w:val="%1)"/>
      <w:lvlJc w:val="left"/>
      <w:pPr>
        <w:ind w:left="720" w:hanging="360"/>
      </w:pPr>
      <w:rPr>
        <w:rFonts w:hint="default"/>
      </w:r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57371103"/>
    <w:multiLevelType w:val="hybridMultilevel"/>
    <w:tmpl w:val="8AEC23E2"/>
    <w:lvl w:ilvl="0" w:tplc="8B3E679A">
      <w:numFmt w:val="bullet"/>
      <w:lvlText w:val=""/>
      <w:lvlJc w:val="left"/>
      <w:pPr>
        <w:ind w:left="54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5E6E59CD"/>
    <w:multiLevelType w:val="hybridMultilevel"/>
    <w:tmpl w:val="B608CA90"/>
    <w:lvl w:ilvl="0" w:tplc="8B3E679A">
      <w:numFmt w:val="bullet"/>
      <w:lvlText w:val=""/>
      <w:lvlJc w:val="left"/>
      <w:pPr>
        <w:ind w:left="54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67EF1609"/>
    <w:multiLevelType w:val="hybridMultilevel"/>
    <w:tmpl w:val="8864CAA8"/>
    <w:lvl w:ilvl="0" w:tplc="0C070017">
      <w:start w:val="1"/>
      <w:numFmt w:val="lowerLetter"/>
      <w:lvlText w:val="%1)"/>
      <w:lvlJc w:val="left"/>
      <w:pPr>
        <w:ind w:left="720" w:hanging="360"/>
      </w:pPr>
      <w:rPr>
        <w:rFonts w:hint="default"/>
      </w:rPr>
    </w:lvl>
    <w:lvl w:ilvl="1" w:tplc="0C070001">
      <w:start w:val="1"/>
      <w:numFmt w:val="bullet"/>
      <w:lvlText w:val=""/>
      <w:lvlJc w:val="left"/>
      <w:pPr>
        <w:ind w:left="1440" w:hanging="360"/>
      </w:pPr>
      <w:rPr>
        <w:rFonts w:ascii="Symbol" w:hAnsi="Symbol" w:hint="default"/>
      </w:r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4" w15:restartNumberingAfterBreak="0">
    <w:nsid w:val="68623C17"/>
    <w:multiLevelType w:val="hybridMultilevel"/>
    <w:tmpl w:val="F296ECAA"/>
    <w:lvl w:ilvl="0" w:tplc="0C070001">
      <w:start w:val="1"/>
      <w:numFmt w:val="bullet"/>
      <w:lvlText w:val=""/>
      <w:lvlJc w:val="left"/>
      <w:pPr>
        <w:ind w:left="360" w:hanging="360"/>
      </w:pPr>
      <w:rPr>
        <w:rFonts w:ascii="Symbol" w:hAnsi="Symbol" w:hint="default"/>
      </w:rPr>
    </w:lvl>
    <w:lvl w:ilvl="1" w:tplc="0C070001">
      <w:start w:val="1"/>
      <w:numFmt w:val="bullet"/>
      <w:lvlText w:val=""/>
      <w:lvlJc w:val="left"/>
      <w:pPr>
        <w:ind w:left="1080" w:hanging="360"/>
      </w:pPr>
      <w:rPr>
        <w:rFonts w:ascii="Symbol" w:hAnsi="Symbo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5" w15:restartNumberingAfterBreak="0">
    <w:nsid w:val="6E796281"/>
    <w:multiLevelType w:val="hybridMultilevel"/>
    <w:tmpl w:val="88EC475C"/>
    <w:lvl w:ilvl="0" w:tplc="D442888A">
      <w:start w:val="2"/>
      <w:numFmt w:val="bullet"/>
      <w:lvlText w:val="-"/>
      <w:lvlJc w:val="left"/>
      <w:pPr>
        <w:ind w:left="1080" w:hanging="360"/>
      </w:pPr>
      <w:rPr>
        <w:rFonts w:ascii="Calibri" w:eastAsia="Calibri" w:hAnsi="Calibri" w:cs="Aria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16" w15:restartNumberingAfterBreak="0">
    <w:nsid w:val="6EDB1DE2"/>
    <w:multiLevelType w:val="hybridMultilevel"/>
    <w:tmpl w:val="4F20F648"/>
    <w:lvl w:ilvl="0" w:tplc="8B3E679A">
      <w:numFmt w:val="bullet"/>
      <w:lvlText w:val=""/>
      <w:lvlJc w:val="left"/>
      <w:pPr>
        <w:ind w:left="540" w:hanging="360"/>
      </w:pPr>
      <w:rPr>
        <w:rFonts w:ascii="Symbol" w:eastAsia="Calibri" w:hAnsi="Symbol" w:cs="Times New Roman" w:hint="default"/>
      </w:rPr>
    </w:lvl>
    <w:lvl w:ilvl="1" w:tplc="0C0A0003" w:tentative="1">
      <w:start w:val="1"/>
      <w:numFmt w:val="bullet"/>
      <w:lvlText w:val="o"/>
      <w:lvlJc w:val="left"/>
      <w:pPr>
        <w:ind w:left="1260" w:hanging="360"/>
      </w:pPr>
      <w:rPr>
        <w:rFonts w:ascii="Courier New" w:hAnsi="Courier New" w:cs="Courier New" w:hint="default"/>
      </w:rPr>
    </w:lvl>
    <w:lvl w:ilvl="2" w:tplc="0C0A0005" w:tentative="1">
      <w:start w:val="1"/>
      <w:numFmt w:val="bullet"/>
      <w:lvlText w:val=""/>
      <w:lvlJc w:val="left"/>
      <w:pPr>
        <w:ind w:left="1980" w:hanging="360"/>
      </w:pPr>
      <w:rPr>
        <w:rFonts w:ascii="Wingdings" w:hAnsi="Wingdings" w:hint="default"/>
      </w:rPr>
    </w:lvl>
    <w:lvl w:ilvl="3" w:tplc="0C0A0001" w:tentative="1">
      <w:start w:val="1"/>
      <w:numFmt w:val="bullet"/>
      <w:lvlText w:val=""/>
      <w:lvlJc w:val="left"/>
      <w:pPr>
        <w:ind w:left="2700" w:hanging="360"/>
      </w:pPr>
      <w:rPr>
        <w:rFonts w:ascii="Symbol" w:hAnsi="Symbol" w:hint="default"/>
      </w:rPr>
    </w:lvl>
    <w:lvl w:ilvl="4" w:tplc="0C0A0003" w:tentative="1">
      <w:start w:val="1"/>
      <w:numFmt w:val="bullet"/>
      <w:lvlText w:val="o"/>
      <w:lvlJc w:val="left"/>
      <w:pPr>
        <w:ind w:left="3420" w:hanging="360"/>
      </w:pPr>
      <w:rPr>
        <w:rFonts w:ascii="Courier New" w:hAnsi="Courier New" w:cs="Courier New" w:hint="default"/>
      </w:rPr>
    </w:lvl>
    <w:lvl w:ilvl="5" w:tplc="0C0A0005" w:tentative="1">
      <w:start w:val="1"/>
      <w:numFmt w:val="bullet"/>
      <w:lvlText w:val=""/>
      <w:lvlJc w:val="left"/>
      <w:pPr>
        <w:ind w:left="4140" w:hanging="360"/>
      </w:pPr>
      <w:rPr>
        <w:rFonts w:ascii="Wingdings" w:hAnsi="Wingdings" w:hint="default"/>
      </w:rPr>
    </w:lvl>
    <w:lvl w:ilvl="6" w:tplc="0C0A0001" w:tentative="1">
      <w:start w:val="1"/>
      <w:numFmt w:val="bullet"/>
      <w:lvlText w:val=""/>
      <w:lvlJc w:val="left"/>
      <w:pPr>
        <w:ind w:left="4860" w:hanging="360"/>
      </w:pPr>
      <w:rPr>
        <w:rFonts w:ascii="Symbol" w:hAnsi="Symbol" w:hint="default"/>
      </w:rPr>
    </w:lvl>
    <w:lvl w:ilvl="7" w:tplc="0C0A0003" w:tentative="1">
      <w:start w:val="1"/>
      <w:numFmt w:val="bullet"/>
      <w:lvlText w:val="o"/>
      <w:lvlJc w:val="left"/>
      <w:pPr>
        <w:ind w:left="5580" w:hanging="360"/>
      </w:pPr>
      <w:rPr>
        <w:rFonts w:ascii="Courier New" w:hAnsi="Courier New" w:cs="Courier New" w:hint="default"/>
      </w:rPr>
    </w:lvl>
    <w:lvl w:ilvl="8" w:tplc="0C0A0005" w:tentative="1">
      <w:start w:val="1"/>
      <w:numFmt w:val="bullet"/>
      <w:lvlText w:val=""/>
      <w:lvlJc w:val="left"/>
      <w:pPr>
        <w:ind w:left="6300" w:hanging="360"/>
      </w:pPr>
      <w:rPr>
        <w:rFonts w:ascii="Wingdings" w:hAnsi="Wingdings" w:hint="default"/>
      </w:rPr>
    </w:lvl>
  </w:abstractNum>
  <w:abstractNum w:abstractNumId="17" w15:restartNumberingAfterBreak="0">
    <w:nsid w:val="6EED5AA6"/>
    <w:multiLevelType w:val="hybridMultilevel"/>
    <w:tmpl w:val="D0C475C2"/>
    <w:lvl w:ilvl="0" w:tplc="8B3E679A">
      <w:numFmt w:val="bullet"/>
      <w:lvlText w:val=""/>
      <w:lvlJc w:val="left"/>
      <w:pPr>
        <w:ind w:left="54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70652590"/>
    <w:multiLevelType w:val="hybridMultilevel"/>
    <w:tmpl w:val="5E00810A"/>
    <w:lvl w:ilvl="0" w:tplc="0C0A0001">
      <w:start w:val="1"/>
      <w:numFmt w:val="bullet"/>
      <w:lvlText w:val=""/>
      <w:lvlJc w:val="left"/>
      <w:pPr>
        <w:ind w:left="908" w:hanging="360"/>
      </w:pPr>
      <w:rPr>
        <w:rFonts w:ascii="Symbol" w:hAnsi="Symbol" w:hint="default"/>
      </w:rPr>
    </w:lvl>
    <w:lvl w:ilvl="1" w:tplc="0C0A0003" w:tentative="1">
      <w:start w:val="1"/>
      <w:numFmt w:val="bullet"/>
      <w:lvlText w:val="o"/>
      <w:lvlJc w:val="left"/>
      <w:pPr>
        <w:ind w:left="1628" w:hanging="360"/>
      </w:pPr>
      <w:rPr>
        <w:rFonts w:ascii="Courier New" w:hAnsi="Courier New" w:cs="Courier New" w:hint="default"/>
      </w:rPr>
    </w:lvl>
    <w:lvl w:ilvl="2" w:tplc="0C0A0005" w:tentative="1">
      <w:start w:val="1"/>
      <w:numFmt w:val="bullet"/>
      <w:lvlText w:val=""/>
      <w:lvlJc w:val="left"/>
      <w:pPr>
        <w:ind w:left="2348" w:hanging="360"/>
      </w:pPr>
      <w:rPr>
        <w:rFonts w:ascii="Wingdings" w:hAnsi="Wingdings" w:hint="default"/>
      </w:rPr>
    </w:lvl>
    <w:lvl w:ilvl="3" w:tplc="0C0A0001" w:tentative="1">
      <w:start w:val="1"/>
      <w:numFmt w:val="bullet"/>
      <w:lvlText w:val=""/>
      <w:lvlJc w:val="left"/>
      <w:pPr>
        <w:ind w:left="3068" w:hanging="360"/>
      </w:pPr>
      <w:rPr>
        <w:rFonts w:ascii="Symbol" w:hAnsi="Symbol" w:hint="default"/>
      </w:rPr>
    </w:lvl>
    <w:lvl w:ilvl="4" w:tplc="0C0A0003" w:tentative="1">
      <w:start w:val="1"/>
      <w:numFmt w:val="bullet"/>
      <w:lvlText w:val="o"/>
      <w:lvlJc w:val="left"/>
      <w:pPr>
        <w:ind w:left="3788" w:hanging="360"/>
      </w:pPr>
      <w:rPr>
        <w:rFonts w:ascii="Courier New" w:hAnsi="Courier New" w:cs="Courier New" w:hint="default"/>
      </w:rPr>
    </w:lvl>
    <w:lvl w:ilvl="5" w:tplc="0C0A0005" w:tentative="1">
      <w:start w:val="1"/>
      <w:numFmt w:val="bullet"/>
      <w:lvlText w:val=""/>
      <w:lvlJc w:val="left"/>
      <w:pPr>
        <w:ind w:left="4508" w:hanging="360"/>
      </w:pPr>
      <w:rPr>
        <w:rFonts w:ascii="Wingdings" w:hAnsi="Wingdings" w:hint="default"/>
      </w:rPr>
    </w:lvl>
    <w:lvl w:ilvl="6" w:tplc="0C0A0001" w:tentative="1">
      <w:start w:val="1"/>
      <w:numFmt w:val="bullet"/>
      <w:lvlText w:val=""/>
      <w:lvlJc w:val="left"/>
      <w:pPr>
        <w:ind w:left="5228" w:hanging="360"/>
      </w:pPr>
      <w:rPr>
        <w:rFonts w:ascii="Symbol" w:hAnsi="Symbol" w:hint="default"/>
      </w:rPr>
    </w:lvl>
    <w:lvl w:ilvl="7" w:tplc="0C0A0003" w:tentative="1">
      <w:start w:val="1"/>
      <w:numFmt w:val="bullet"/>
      <w:lvlText w:val="o"/>
      <w:lvlJc w:val="left"/>
      <w:pPr>
        <w:ind w:left="5948" w:hanging="360"/>
      </w:pPr>
      <w:rPr>
        <w:rFonts w:ascii="Courier New" w:hAnsi="Courier New" w:cs="Courier New" w:hint="default"/>
      </w:rPr>
    </w:lvl>
    <w:lvl w:ilvl="8" w:tplc="0C0A0005" w:tentative="1">
      <w:start w:val="1"/>
      <w:numFmt w:val="bullet"/>
      <w:lvlText w:val=""/>
      <w:lvlJc w:val="left"/>
      <w:pPr>
        <w:ind w:left="6668" w:hanging="360"/>
      </w:pPr>
      <w:rPr>
        <w:rFonts w:ascii="Wingdings" w:hAnsi="Wingdings" w:hint="default"/>
      </w:rPr>
    </w:lvl>
  </w:abstractNum>
  <w:abstractNum w:abstractNumId="19" w15:restartNumberingAfterBreak="0">
    <w:nsid w:val="7B5F4F20"/>
    <w:multiLevelType w:val="hybridMultilevel"/>
    <w:tmpl w:val="9490DD04"/>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0" w15:restartNumberingAfterBreak="0">
    <w:nsid w:val="7D2B211E"/>
    <w:multiLevelType w:val="hybridMultilevel"/>
    <w:tmpl w:val="00449952"/>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15:restartNumberingAfterBreak="0">
    <w:nsid w:val="7EC110A5"/>
    <w:multiLevelType w:val="hybridMultilevel"/>
    <w:tmpl w:val="923C978E"/>
    <w:lvl w:ilvl="0" w:tplc="C3145CC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8"/>
  </w:num>
  <w:num w:numId="2">
    <w:abstractNumId w:val="16"/>
  </w:num>
  <w:num w:numId="3">
    <w:abstractNumId w:val="11"/>
  </w:num>
  <w:num w:numId="4">
    <w:abstractNumId w:val="12"/>
  </w:num>
  <w:num w:numId="5">
    <w:abstractNumId w:val="17"/>
  </w:num>
  <w:num w:numId="6">
    <w:abstractNumId w:val="2"/>
  </w:num>
  <w:num w:numId="7">
    <w:abstractNumId w:val="6"/>
  </w:num>
  <w:num w:numId="8">
    <w:abstractNumId w:val="19"/>
  </w:num>
  <w:num w:numId="9">
    <w:abstractNumId w:val="4"/>
  </w:num>
  <w:num w:numId="10">
    <w:abstractNumId w:val="20"/>
  </w:num>
  <w:num w:numId="11">
    <w:abstractNumId w:val="0"/>
  </w:num>
  <w:num w:numId="12">
    <w:abstractNumId w:val="15"/>
  </w:num>
  <w:num w:numId="13">
    <w:abstractNumId w:val="3"/>
  </w:num>
  <w:num w:numId="14">
    <w:abstractNumId w:val="1"/>
  </w:num>
  <w:num w:numId="15">
    <w:abstractNumId w:val="9"/>
  </w:num>
  <w:num w:numId="16">
    <w:abstractNumId w:val="10"/>
  </w:num>
  <w:num w:numId="17">
    <w:abstractNumId w:val="13"/>
  </w:num>
  <w:num w:numId="18">
    <w:abstractNumId w:val="8"/>
  </w:num>
  <w:num w:numId="19">
    <w:abstractNumId w:val="7"/>
  </w:num>
  <w:num w:numId="20">
    <w:abstractNumId w:val="14"/>
  </w:num>
  <w:num w:numId="21">
    <w:abstractNumId w:val="21"/>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3D97"/>
    <w:rsid w:val="00003E32"/>
    <w:rsid w:val="000200EB"/>
    <w:rsid w:val="00056870"/>
    <w:rsid w:val="00062F37"/>
    <w:rsid w:val="00073CFC"/>
    <w:rsid w:val="0007489E"/>
    <w:rsid w:val="00074C41"/>
    <w:rsid w:val="0007576E"/>
    <w:rsid w:val="00075F30"/>
    <w:rsid w:val="00077144"/>
    <w:rsid w:val="00083BE6"/>
    <w:rsid w:val="000D55A1"/>
    <w:rsid w:val="000E49AE"/>
    <w:rsid w:val="00101AB4"/>
    <w:rsid w:val="00122BDA"/>
    <w:rsid w:val="00136352"/>
    <w:rsid w:val="00146E8A"/>
    <w:rsid w:val="00172E58"/>
    <w:rsid w:val="00192E26"/>
    <w:rsid w:val="001A20B0"/>
    <w:rsid w:val="001B0809"/>
    <w:rsid w:val="001B2B32"/>
    <w:rsid w:val="001B77C3"/>
    <w:rsid w:val="001C143E"/>
    <w:rsid w:val="001E2DFB"/>
    <w:rsid w:val="001E7353"/>
    <w:rsid w:val="001E7E37"/>
    <w:rsid w:val="001F343F"/>
    <w:rsid w:val="001F5333"/>
    <w:rsid w:val="001F545E"/>
    <w:rsid w:val="00203407"/>
    <w:rsid w:val="00215162"/>
    <w:rsid w:val="00254648"/>
    <w:rsid w:val="002753AB"/>
    <w:rsid w:val="00282606"/>
    <w:rsid w:val="00294B1F"/>
    <w:rsid w:val="002B67CC"/>
    <w:rsid w:val="002F1D2F"/>
    <w:rsid w:val="003016AD"/>
    <w:rsid w:val="00303302"/>
    <w:rsid w:val="003069A9"/>
    <w:rsid w:val="003478A4"/>
    <w:rsid w:val="00363D97"/>
    <w:rsid w:val="00367450"/>
    <w:rsid w:val="00380020"/>
    <w:rsid w:val="0038683B"/>
    <w:rsid w:val="003870C9"/>
    <w:rsid w:val="00393E3C"/>
    <w:rsid w:val="003B4FF8"/>
    <w:rsid w:val="003C644A"/>
    <w:rsid w:val="003D10CB"/>
    <w:rsid w:val="004104CC"/>
    <w:rsid w:val="00417104"/>
    <w:rsid w:val="0042016F"/>
    <w:rsid w:val="004235EE"/>
    <w:rsid w:val="004311F5"/>
    <w:rsid w:val="004515E2"/>
    <w:rsid w:val="00463B10"/>
    <w:rsid w:val="004969C4"/>
    <w:rsid w:val="004C644D"/>
    <w:rsid w:val="004D4641"/>
    <w:rsid w:val="004E796F"/>
    <w:rsid w:val="00517EA7"/>
    <w:rsid w:val="00523B8D"/>
    <w:rsid w:val="00525089"/>
    <w:rsid w:val="00543B6A"/>
    <w:rsid w:val="005464AC"/>
    <w:rsid w:val="00547F8A"/>
    <w:rsid w:val="00560895"/>
    <w:rsid w:val="00567568"/>
    <w:rsid w:val="0057222B"/>
    <w:rsid w:val="00595DCF"/>
    <w:rsid w:val="005B34CF"/>
    <w:rsid w:val="005D5C46"/>
    <w:rsid w:val="0060654E"/>
    <w:rsid w:val="00607F9E"/>
    <w:rsid w:val="0063780E"/>
    <w:rsid w:val="00637AD8"/>
    <w:rsid w:val="00666457"/>
    <w:rsid w:val="0067166D"/>
    <w:rsid w:val="0068260B"/>
    <w:rsid w:val="006829BC"/>
    <w:rsid w:val="00685BCC"/>
    <w:rsid w:val="006929E5"/>
    <w:rsid w:val="006B119E"/>
    <w:rsid w:val="006C528A"/>
    <w:rsid w:val="00706367"/>
    <w:rsid w:val="00712728"/>
    <w:rsid w:val="00723583"/>
    <w:rsid w:val="007674CC"/>
    <w:rsid w:val="00782DD6"/>
    <w:rsid w:val="0079767B"/>
    <w:rsid w:val="007A4E77"/>
    <w:rsid w:val="007B2A08"/>
    <w:rsid w:val="007C14E5"/>
    <w:rsid w:val="007D4888"/>
    <w:rsid w:val="007D602E"/>
    <w:rsid w:val="00805162"/>
    <w:rsid w:val="00807C7D"/>
    <w:rsid w:val="00834227"/>
    <w:rsid w:val="008572F0"/>
    <w:rsid w:val="00880053"/>
    <w:rsid w:val="008A0670"/>
    <w:rsid w:val="008C65B4"/>
    <w:rsid w:val="008D5BC1"/>
    <w:rsid w:val="00901980"/>
    <w:rsid w:val="00922E8C"/>
    <w:rsid w:val="00927428"/>
    <w:rsid w:val="0093268D"/>
    <w:rsid w:val="00965758"/>
    <w:rsid w:val="0097496A"/>
    <w:rsid w:val="00975040"/>
    <w:rsid w:val="009839A4"/>
    <w:rsid w:val="009A071D"/>
    <w:rsid w:val="009D1902"/>
    <w:rsid w:val="009D3522"/>
    <w:rsid w:val="009E50B6"/>
    <w:rsid w:val="009F4C13"/>
    <w:rsid w:val="009F4C53"/>
    <w:rsid w:val="00A37CB9"/>
    <w:rsid w:val="00A70020"/>
    <w:rsid w:val="00A94603"/>
    <w:rsid w:val="00AA5C79"/>
    <w:rsid w:val="00AD7AEC"/>
    <w:rsid w:val="00B44ABC"/>
    <w:rsid w:val="00B609E9"/>
    <w:rsid w:val="00B63018"/>
    <w:rsid w:val="00B65F28"/>
    <w:rsid w:val="00B717D8"/>
    <w:rsid w:val="00B73A4D"/>
    <w:rsid w:val="00BC12E4"/>
    <w:rsid w:val="00BD2901"/>
    <w:rsid w:val="00BE6C51"/>
    <w:rsid w:val="00BF14D8"/>
    <w:rsid w:val="00C0529A"/>
    <w:rsid w:val="00C1230E"/>
    <w:rsid w:val="00C330C2"/>
    <w:rsid w:val="00C52325"/>
    <w:rsid w:val="00C84286"/>
    <w:rsid w:val="00C931CE"/>
    <w:rsid w:val="00CA25E1"/>
    <w:rsid w:val="00CB36C8"/>
    <w:rsid w:val="00CD08BD"/>
    <w:rsid w:val="00CD4777"/>
    <w:rsid w:val="00CD6784"/>
    <w:rsid w:val="00CD704A"/>
    <w:rsid w:val="00D07421"/>
    <w:rsid w:val="00D27E0D"/>
    <w:rsid w:val="00D50DBB"/>
    <w:rsid w:val="00D64AA4"/>
    <w:rsid w:val="00D721D7"/>
    <w:rsid w:val="00D83CAD"/>
    <w:rsid w:val="00D90490"/>
    <w:rsid w:val="00DB2963"/>
    <w:rsid w:val="00DC0F1B"/>
    <w:rsid w:val="00E05D53"/>
    <w:rsid w:val="00E65036"/>
    <w:rsid w:val="00E8118D"/>
    <w:rsid w:val="00E81715"/>
    <w:rsid w:val="00E95339"/>
    <w:rsid w:val="00EB1733"/>
    <w:rsid w:val="00EE60F2"/>
    <w:rsid w:val="00F044EC"/>
    <w:rsid w:val="00F1144C"/>
    <w:rsid w:val="00F17EC3"/>
    <w:rsid w:val="00F24BDC"/>
    <w:rsid w:val="00F34E37"/>
    <w:rsid w:val="00F5427F"/>
    <w:rsid w:val="00F600E5"/>
    <w:rsid w:val="00F601E1"/>
    <w:rsid w:val="00F73A61"/>
    <w:rsid w:val="00F875F7"/>
    <w:rsid w:val="00FB0810"/>
    <w:rsid w:val="00FF1E52"/>
    <w:rsid w:val="00FF73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17CF49"/>
  <w15:chartTrackingRefBased/>
  <w15:docId w15:val="{CF1E092A-A326-4716-A198-8793E19F0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63D97"/>
    <w:rPr>
      <w:sz w:val="22"/>
      <w:szCs w:val="22"/>
      <w:lang w:val="es-E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aragrafoelenco1">
    <w:name w:val="Paragrafo elenco1"/>
    <w:basedOn w:val="Standard"/>
    <w:uiPriority w:val="34"/>
    <w:qFormat/>
    <w:rsid w:val="00363D97"/>
    <w:pPr>
      <w:ind w:left="720"/>
      <w:contextualSpacing/>
    </w:pPr>
  </w:style>
  <w:style w:type="character" w:styleId="Hyperlink">
    <w:name w:val="Hyperlink"/>
    <w:uiPriority w:val="99"/>
    <w:unhideWhenUsed/>
    <w:rsid w:val="00363D97"/>
    <w:rPr>
      <w:color w:val="0000FF"/>
      <w:u w:val="single"/>
    </w:rPr>
  </w:style>
  <w:style w:type="paragraph" w:styleId="Kopfzeile">
    <w:name w:val="header"/>
    <w:basedOn w:val="Standard"/>
    <w:link w:val="KopfzeileZchn"/>
    <w:uiPriority w:val="99"/>
    <w:unhideWhenUsed/>
    <w:rsid w:val="00C1230E"/>
    <w:pPr>
      <w:tabs>
        <w:tab w:val="center" w:pos="4252"/>
        <w:tab w:val="right" w:pos="8504"/>
      </w:tabs>
    </w:pPr>
  </w:style>
  <w:style w:type="character" w:customStyle="1" w:styleId="KopfzeileZchn">
    <w:name w:val="Kopfzeile Zchn"/>
    <w:basedOn w:val="Absatz-Standardschriftart"/>
    <w:link w:val="Kopfzeile"/>
    <w:uiPriority w:val="99"/>
    <w:rsid w:val="00C1230E"/>
  </w:style>
  <w:style w:type="paragraph" w:styleId="Fuzeile">
    <w:name w:val="footer"/>
    <w:basedOn w:val="Standard"/>
    <w:link w:val="FuzeileZchn"/>
    <w:uiPriority w:val="99"/>
    <w:unhideWhenUsed/>
    <w:rsid w:val="00C1230E"/>
    <w:pPr>
      <w:tabs>
        <w:tab w:val="center" w:pos="4252"/>
        <w:tab w:val="right" w:pos="8504"/>
      </w:tabs>
    </w:pPr>
  </w:style>
  <w:style w:type="character" w:customStyle="1" w:styleId="FuzeileZchn">
    <w:name w:val="Fußzeile Zchn"/>
    <w:basedOn w:val="Absatz-Standardschriftart"/>
    <w:link w:val="Fuzeile"/>
    <w:uiPriority w:val="99"/>
    <w:rsid w:val="00C1230E"/>
  </w:style>
  <w:style w:type="paragraph" w:styleId="Sprechblasentext">
    <w:name w:val="Balloon Text"/>
    <w:basedOn w:val="Standard"/>
    <w:link w:val="SprechblasentextZchn"/>
    <w:uiPriority w:val="99"/>
    <w:semiHidden/>
    <w:unhideWhenUsed/>
    <w:rsid w:val="00C1230E"/>
    <w:rPr>
      <w:rFonts w:ascii="Tahoma" w:hAnsi="Tahoma" w:cs="Tahoma"/>
      <w:sz w:val="16"/>
      <w:szCs w:val="16"/>
    </w:rPr>
  </w:style>
  <w:style w:type="character" w:customStyle="1" w:styleId="SprechblasentextZchn">
    <w:name w:val="Sprechblasentext Zchn"/>
    <w:link w:val="Sprechblasentext"/>
    <w:uiPriority w:val="99"/>
    <w:semiHidden/>
    <w:rsid w:val="00C1230E"/>
    <w:rPr>
      <w:rFonts w:ascii="Tahoma" w:hAnsi="Tahoma" w:cs="Tahoma"/>
      <w:sz w:val="16"/>
      <w:szCs w:val="16"/>
    </w:rPr>
  </w:style>
  <w:style w:type="character" w:styleId="Kommentarzeichen">
    <w:name w:val="annotation reference"/>
    <w:uiPriority w:val="99"/>
    <w:semiHidden/>
    <w:unhideWhenUsed/>
    <w:rsid w:val="00062F37"/>
    <w:rPr>
      <w:sz w:val="16"/>
      <w:szCs w:val="16"/>
    </w:rPr>
  </w:style>
  <w:style w:type="paragraph" w:styleId="Kommentartext">
    <w:name w:val="annotation text"/>
    <w:basedOn w:val="Standard"/>
    <w:link w:val="KommentartextZchn"/>
    <w:uiPriority w:val="99"/>
    <w:semiHidden/>
    <w:unhideWhenUsed/>
    <w:rsid w:val="00062F37"/>
    <w:rPr>
      <w:sz w:val="20"/>
      <w:szCs w:val="20"/>
    </w:rPr>
  </w:style>
  <w:style w:type="character" w:customStyle="1" w:styleId="KommentartextZchn">
    <w:name w:val="Kommentartext Zchn"/>
    <w:link w:val="Kommentartext"/>
    <w:uiPriority w:val="99"/>
    <w:semiHidden/>
    <w:rsid w:val="00062F37"/>
    <w:rPr>
      <w:lang w:eastAsia="en-US"/>
    </w:rPr>
  </w:style>
  <w:style w:type="paragraph" w:styleId="Kommentarthema">
    <w:name w:val="annotation subject"/>
    <w:basedOn w:val="Kommentartext"/>
    <w:next w:val="Kommentartext"/>
    <w:link w:val="KommentarthemaZchn"/>
    <w:uiPriority w:val="99"/>
    <w:semiHidden/>
    <w:unhideWhenUsed/>
    <w:rsid w:val="00062F37"/>
    <w:rPr>
      <w:b/>
      <w:bCs/>
    </w:rPr>
  </w:style>
  <w:style w:type="character" w:customStyle="1" w:styleId="KommentarthemaZchn">
    <w:name w:val="Kommentarthema Zchn"/>
    <w:link w:val="Kommentarthema"/>
    <w:uiPriority w:val="99"/>
    <w:semiHidden/>
    <w:rsid w:val="00062F37"/>
    <w:rPr>
      <w:b/>
      <w:bCs/>
      <w:lang w:eastAsia="en-US"/>
    </w:rPr>
  </w:style>
  <w:style w:type="paragraph" w:styleId="Textkrper2">
    <w:name w:val="Body Text 2"/>
    <w:basedOn w:val="Standard"/>
    <w:link w:val="Textkrper2Zchn"/>
    <w:uiPriority w:val="99"/>
    <w:rsid w:val="009F4C13"/>
    <w:pPr>
      <w:jc w:val="both"/>
    </w:pPr>
    <w:rPr>
      <w:rFonts w:ascii="Arial" w:eastAsia="Times New Roman" w:hAnsi="Arial" w:cs="Arial"/>
      <w:color w:val="000000"/>
      <w:sz w:val="20"/>
      <w:szCs w:val="20"/>
      <w:lang w:val="es-ES_tradnl" w:eastAsia="en-GB"/>
    </w:rPr>
  </w:style>
  <w:style w:type="character" w:customStyle="1" w:styleId="Textkrper2Zchn">
    <w:name w:val="Textkörper 2 Zchn"/>
    <w:link w:val="Textkrper2"/>
    <w:uiPriority w:val="99"/>
    <w:rsid w:val="009F4C13"/>
    <w:rPr>
      <w:rFonts w:ascii="Arial" w:eastAsia="Times New Roman" w:hAnsi="Arial" w:cs="Arial"/>
      <w:color w:val="000000"/>
      <w:lang w:val="es-ES_tradnl" w:eastAsia="en-GB"/>
    </w:rPr>
  </w:style>
  <w:style w:type="table" w:styleId="Tabellenraster">
    <w:name w:val="Table Grid"/>
    <w:basedOn w:val="NormaleTabelle"/>
    <w:uiPriority w:val="59"/>
    <w:rsid w:val="009F4C13"/>
    <w:rPr>
      <w:rFonts w:ascii="Times New Roman" w:eastAsia="Times New Roman" w:hAnsi="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enabsatz">
    <w:name w:val="List Paragraph"/>
    <w:basedOn w:val="Standard"/>
    <w:uiPriority w:val="34"/>
    <w:qFormat/>
    <w:rsid w:val="009019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6590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E7173A-0438-1545-AC5D-11AB47452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1581</Words>
  <Characters>9964</Characters>
  <Application>Microsoft Office Word</Application>
  <DocSecurity>0</DocSecurity>
  <Lines>83</Lines>
  <Paragraphs>23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Cert ICT Module 3  - Lesson Plan</vt:lpstr>
      <vt:lpstr>Cert ICT Module 3  - Lesson Plan</vt:lpstr>
    </vt:vector>
  </TitlesOfParts>
  <Company>Hewlett-Packard</Company>
  <LinksUpToDate>false</LinksUpToDate>
  <CharactersWithSpaces>11522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 ICT Module 3  - Lesson Plan</dc:title>
  <dc:subject/>
  <dc:creator>Gavin Dudeney</dc:creator>
  <cp:keywords/>
  <cp:lastModifiedBy>Anne Beermann</cp:lastModifiedBy>
  <cp:revision>2</cp:revision>
  <dcterms:created xsi:type="dcterms:W3CDTF">2018-11-19T16:08:00Z</dcterms:created>
  <dcterms:modified xsi:type="dcterms:W3CDTF">2018-11-19T16:08:00Z</dcterms:modified>
</cp:coreProperties>
</file>